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C8" w:rsidRPr="00AC4F44" w:rsidRDefault="00A333C8" w:rsidP="00A333C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4F4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ПРОЕКТ НА ТЕМУ</w:t>
      </w:r>
    </w:p>
    <w:p w:rsidR="00A333C8" w:rsidRPr="00AC4F44" w:rsidRDefault="00A333C8" w:rsidP="00A333C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4F4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«Традиции и обычаи</w:t>
      </w:r>
    </w:p>
    <w:p w:rsidR="00A333C8" w:rsidRPr="00AC4F44" w:rsidRDefault="00A333C8" w:rsidP="00A333C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4F4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башкирского народа»</w:t>
      </w:r>
    </w:p>
    <w:p w:rsidR="00A333C8" w:rsidRPr="00AC4F44" w:rsidRDefault="00A333C8" w:rsidP="00A333C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241D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Киреева Р.М</w:t>
      </w:r>
    </w:p>
    <w:p w:rsidR="00A333C8" w:rsidRDefault="00A333C8" w:rsidP="00A333C8">
      <w:pPr>
        <w:shd w:val="clear" w:color="auto" w:fill="FFFFFF"/>
        <w:spacing w:after="0" w:line="240" w:lineRule="auto"/>
        <w:ind w:firstLine="5528"/>
        <w:rPr>
          <w:rFonts w:ascii="Calibri" w:eastAsia="Times New Roman" w:hAnsi="Calibri" w:cs="Calibri"/>
          <w:color w:val="000000"/>
          <w:lang w:eastAsia="ru-RU"/>
        </w:rPr>
      </w:pPr>
    </w:p>
    <w:p w:rsidR="00A333C8" w:rsidRDefault="00A333C8" w:rsidP="00A333C8">
      <w:pPr>
        <w:shd w:val="clear" w:color="auto" w:fill="FFFFFF"/>
        <w:spacing w:after="0" w:line="240" w:lineRule="auto"/>
        <w:ind w:firstLine="5528"/>
        <w:rPr>
          <w:rFonts w:ascii="Calibri" w:eastAsia="Times New Roman" w:hAnsi="Calibri" w:cs="Calibri"/>
          <w:color w:val="000000"/>
          <w:lang w:eastAsia="ru-RU"/>
        </w:rPr>
      </w:pPr>
    </w:p>
    <w:p w:rsidR="00A333C8" w:rsidRPr="00AC4F44" w:rsidRDefault="00A333C8" w:rsidP="00A333C8">
      <w:pPr>
        <w:shd w:val="clear" w:color="auto" w:fill="FFFFFF"/>
        <w:spacing w:after="0" w:line="240" w:lineRule="auto"/>
        <w:ind w:firstLine="5528"/>
        <w:rPr>
          <w:rFonts w:ascii="Calibri" w:eastAsia="Times New Roman" w:hAnsi="Calibri" w:cs="Calibri"/>
          <w:color w:val="000000"/>
          <w:lang w:eastAsia="ru-RU"/>
        </w:rPr>
      </w:pP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проекта.</w:t>
      </w:r>
    </w:p>
    <w:p w:rsidR="00A333C8" w:rsidRPr="00A333C8" w:rsidRDefault="00A333C8" w:rsidP="00A333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33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A333C8">
        <w:rPr>
          <w:rFonts w:ascii="Times New Roman" w:hAnsi="Times New Roman" w:cs="Times New Roman"/>
          <w:sz w:val="28"/>
          <w:szCs w:val="28"/>
          <w:lang w:eastAsia="ru-RU"/>
        </w:rPr>
        <w:t> воспитанники старшей группы, воспитатель</w:t>
      </w:r>
    </w:p>
    <w:p w:rsidR="00A333C8" w:rsidRPr="00A333C8" w:rsidRDefault="00A333C8" w:rsidP="00A333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33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 проекта</w:t>
      </w:r>
      <w:r w:rsidRPr="00A333C8">
        <w:rPr>
          <w:rFonts w:ascii="Times New Roman" w:hAnsi="Times New Roman" w:cs="Times New Roman"/>
          <w:sz w:val="28"/>
          <w:szCs w:val="28"/>
          <w:lang w:eastAsia="ru-RU"/>
        </w:rPr>
        <w:t>: познавательный</w:t>
      </w:r>
    </w:p>
    <w:p w:rsidR="00A333C8" w:rsidRPr="00A333C8" w:rsidRDefault="00A333C8" w:rsidP="00A333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33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Pr="00A333C8">
        <w:rPr>
          <w:rFonts w:ascii="Times New Roman" w:hAnsi="Times New Roman" w:cs="Times New Roman"/>
          <w:sz w:val="28"/>
          <w:szCs w:val="28"/>
          <w:lang w:eastAsia="ru-RU"/>
        </w:rPr>
        <w:t xml:space="preserve">: краткосрочный </w:t>
      </w:r>
    </w:p>
    <w:p w:rsidR="00A333C8" w:rsidRPr="00A333C8" w:rsidRDefault="00A333C8" w:rsidP="00A333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Актуальность.</w:t>
      </w: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задач воспитания дошкольников, стоящих на современном этапе перед воспитателем, является воспитание у дошкольников любви к Родине, родному краю, чувство гордости за свою Родину.</w:t>
      </w: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Башкортостана, как многонационального региона, сложна и многообразна, она вбирает в себя историю деревень и городов, прилегающих к ним территорий, тем самым вооружая их знаниями по истории родного края.</w:t>
      </w: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традиционной культуре любого народа можно выделить наиболее доступные детям по содержанию, форме воплощения эмоциональной насыщенности: это устное народное творчество, музыкальное народное творчество, народные игры, праздники, традиции и обычаи.</w:t>
      </w: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благородный путь – возрождение забытых национальных ценностей. К счастью</w:t>
      </w:r>
      <w:proofErr w:type="gramStart"/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то время, когда возможно подлинное искреннее погружение в истоки национальной культуры. Сегодня становится возможным на деле осуществить «связь времён», внести в воспитание детей разнообразные элементы культуры.</w:t>
      </w: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аспект культуры понимается нами не только как возрождение и воссоздание традиций башкирского народа, но и как приобщение нового поколения к системе культурных ценностей народа и своей семьи. Приобщение дошкольников к народным традициям будет эффективным, если педагогическая технология обеспечивает взаимодействие в системе « педагог – ребёнок – родитель».</w:t>
      </w:r>
    </w:p>
    <w:p w:rsid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3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</w:t>
      </w: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низкий уровень знаний детей об истории, традициях и обычаях башкирского народа.</w:t>
      </w: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A333C8" w:rsidRPr="00A333C8" w:rsidRDefault="00A333C8" w:rsidP="00A333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дошкольников к системе культурных ценностей башкир;</w:t>
      </w:r>
    </w:p>
    <w:p w:rsidR="00A333C8" w:rsidRPr="00A333C8" w:rsidRDefault="00A333C8" w:rsidP="00A333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толерантного отношения к другому народу.</w:t>
      </w: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Гипотеза:</w:t>
      </w: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интереса к культуре и традициям башкирского народа будет эффективным при соблюдении следующих условий:</w:t>
      </w:r>
    </w:p>
    <w:p w:rsidR="00A333C8" w:rsidRPr="00A333C8" w:rsidRDefault="00A333C8" w:rsidP="00A333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развивающей среды;</w:t>
      </w:r>
    </w:p>
    <w:p w:rsidR="00A333C8" w:rsidRPr="00A333C8" w:rsidRDefault="00A333C8" w:rsidP="00A333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систематического знакомства (обучение) с традициями и обычаями башкирского народа </w:t>
      </w:r>
      <w:r w:rsidRPr="00A333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наглядного материала;</w:t>
      </w:r>
    </w:p>
    <w:p w:rsidR="00A333C8" w:rsidRPr="00A333C8" w:rsidRDefault="00A333C8" w:rsidP="00A333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данной теме родителей.</w:t>
      </w: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333C8" w:rsidRPr="00A333C8" w:rsidRDefault="00A333C8" w:rsidP="00A333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эмоциональное, активное отношение, действительный интерес к народной культуре башкир.</w:t>
      </w:r>
    </w:p>
    <w:p w:rsidR="00A333C8" w:rsidRPr="00A333C8" w:rsidRDefault="00A333C8" w:rsidP="00A333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 детей с особенностями культуры, быта, традициями народа (жилище, народный костюм, национальная кухня).</w:t>
      </w:r>
    </w:p>
    <w:p w:rsidR="00A333C8" w:rsidRPr="00A333C8" w:rsidRDefault="00A333C8" w:rsidP="00A333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интеллектуальную, информационную сторону ребёнка.</w:t>
      </w:r>
    </w:p>
    <w:p w:rsidR="00A333C8" w:rsidRPr="00A333C8" w:rsidRDefault="00A333C8" w:rsidP="00A333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к самостоятельному изготовлению поделок, отражающих национальное искусство башкир.</w:t>
      </w:r>
    </w:p>
    <w:p w:rsidR="00A333C8" w:rsidRPr="00A333C8" w:rsidRDefault="00A333C8" w:rsidP="00A333C8">
      <w:pPr>
        <w:numPr>
          <w:ilvl w:val="0"/>
          <w:numId w:val="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культурным традициям других народов.</w:t>
      </w: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работы</w:t>
      </w: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Художественно-дидактические и конструктивные игры (изучение внешнего и внутреннего убранства башкирского жилища, декоративного оформления предметов быта и утвари, национальной мужской и женской одежды, костюмов батыров воинов).</w:t>
      </w: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Знакомство с традиционным укладом жизни башкир, с особенностями подготовки и проведения праздничных дней. </w:t>
      </w: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Художественно-продуктивная деятельность: лепка, рисование.</w:t>
      </w: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Использование на занятиях сюжетно-ролевых, режиссерских, театрализовано - дидактических игр.</w:t>
      </w: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Знакомство с башкирскими народными подвижными играми, с устным народным творчеством.</w:t>
      </w: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необходимо создать условия для формирования у детей целостного восприятия прошлого и настоящего своего края, осмысление своего места в нём, осознание своей ответственности за него.</w:t>
      </w: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реализации:</w:t>
      </w:r>
    </w:p>
    <w:p w:rsid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3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одготовительный</w:t>
      </w: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сбор информации из различных источников по теме; обогащение и дополнение развивающей среды в группе, составление тематического планирования мероприятий;</w:t>
      </w:r>
    </w:p>
    <w:p w:rsid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3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сновной </w:t>
      </w: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осуществление деятельности в соответствии с тематическим планированием; привлечение родителей к участию в мероприятиях детского сада, осуществлению проектной деятельности; осуществление контроля над реализацией проекта; </w:t>
      </w:r>
    </w:p>
    <w:p w:rsid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A3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аключительный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A33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ООД,</w:t>
      </w:r>
      <w:r w:rsidRPr="00A333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опыта работы по проекту.</w:t>
      </w:r>
    </w:p>
    <w:p w:rsid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знают:</w:t>
      </w:r>
    </w:p>
    <w:p w:rsidR="00A333C8" w:rsidRPr="00A333C8" w:rsidRDefault="00A333C8" w:rsidP="00A333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проживания: республика, город;  предприятия родного города и их значимость; символику республики, города, достопримечательности, климатические условия; флору и фауну;</w:t>
      </w:r>
      <w:proofErr w:type="gramEnd"/>
    </w:p>
    <w:p w:rsidR="00A333C8" w:rsidRPr="00A333C8" w:rsidRDefault="00A333C8" w:rsidP="00A333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 находить на карте крупные города республики;</w:t>
      </w:r>
    </w:p>
    <w:p w:rsidR="00A333C8" w:rsidRPr="00A333C8" w:rsidRDefault="00A333C8" w:rsidP="00A333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нацию, культуру, язык, традиции, гордятся своим народом, его достижениями. Столицу своей Родины, ее историю, достопримечательности, показывают на карте России несколько крупных городов. Флаг, герб, гимн России;</w:t>
      </w:r>
    </w:p>
    <w:p w:rsidR="00A333C8" w:rsidRPr="00A333C8" w:rsidRDefault="00A333C8" w:rsidP="00A333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представителей других национальностей, населяющих Родину</w:t>
      </w:r>
      <w:r w:rsidRPr="00A33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Уважают их культуру и традиции;</w:t>
      </w: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3C8" w:rsidRPr="00A333C8" w:rsidRDefault="00A333C8" w:rsidP="00A333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национальные игры, с удовольствием в них играть.</w:t>
      </w:r>
    </w:p>
    <w:p w:rsidR="00A333C8" w:rsidRPr="00A333C8" w:rsidRDefault="00A333C8" w:rsidP="00A333C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38"/>
        <w:tblW w:w="95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6"/>
        <w:gridCol w:w="4579"/>
        <w:gridCol w:w="1897"/>
      </w:tblGrid>
      <w:tr w:rsidR="00A333C8" w:rsidRPr="00A333C8" w:rsidTr="009A54EE">
        <w:trPr>
          <w:trHeight w:val="80"/>
        </w:trPr>
        <w:tc>
          <w:tcPr>
            <w:tcW w:w="3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0" w:type="dxa"/>
            </w:tcMar>
            <w:hideMark/>
          </w:tcPr>
          <w:p w:rsidR="00A333C8" w:rsidRPr="00A333C8" w:rsidRDefault="00A333C8" w:rsidP="009A54EE">
            <w:pPr>
              <w:spacing w:after="0" w:line="8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5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0" w:type="dxa"/>
            </w:tcMar>
            <w:hideMark/>
          </w:tcPr>
          <w:p w:rsidR="00A333C8" w:rsidRPr="00A333C8" w:rsidRDefault="00A333C8" w:rsidP="009A54EE">
            <w:pPr>
              <w:spacing w:after="0" w:line="8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186" w:type="dxa"/>
            </w:tcMar>
            <w:hideMark/>
          </w:tcPr>
          <w:p w:rsidR="00A333C8" w:rsidRPr="00A333C8" w:rsidRDefault="00A333C8" w:rsidP="009A54E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A333C8" w:rsidRPr="00A333C8" w:rsidTr="009A54EE">
        <w:trPr>
          <w:trHeight w:val="1158"/>
        </w:trPr>
        <w:tc>
          <w:tcPr>
            <w:tcW w:w="3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0" w:type="dxa"/>
            </w:tcMar>
            <w:hideMark/>
          </w:tcPr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темы, цели.</w:t>
            </w:r>
          </w:p>
          <w:p w:rsidR="00A333C8" w:rsidRPr="00A333C8" w:rsidRDefault="00A333C8" w:rsidP="009A54EE">
            <w:pPr>
              <w:spacing w:after="0" w:line="100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Задачи  проекта.</w:t>
            </w:r>
          </w:p>
        </w:tc>
        <w:tc>
          <w:tcPr>
            <w:tcW w:w="45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0" w:type="dxa"/>
            </w:tcMar>
            <w:hideMark/>
          </w:tcPr>
          <w:p w:rsidR="00A333C8" w:rsidRPr="00A333C8" w:rsidRDefault="00A333C8" w:rsidP="009A54EE">
            <w:pPr>
              <w:spacing w:after="0" w:line="100" w:lineRule="atLeast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воспитателей, родителей с содержанием работы по проекту. Подборка детской и научно – популярной литературы.</w:t>
            </w:r>
          </w:p>
        </w:tc>
        <w:tc>
          <w:tcPr>
            <w:tcW w:w="1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186" w:type="dxa"/>
            </w:tcMar>
            <w:hideMark/>
          </w:tcPr>
          <w:p w:rsidR="00A333C8" w:rsidRPr="00A333C8" w:rsidRDefault="00A333C8" w:rsidP="009A54E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A333C8" w:rsidRPr="00A333C8" w:rsidTr="009A54EE">
        <w:trPr>
          <w:trHeight w:val="700"/>
        </w:trPr>
        <w:tc>
          <w:tcPr>
            <w:tcW w:w="3066" w:type="dxa"/>
            <w:tcBorders>
              <w:top w:val="single" w:sz="8" w:space="0" w:color="000000"/>
              <w:left w:val="single" w:sz="8" w:space="0" w:color="000001"/>
              <w:bottom w:val="single" w:sz="8" w:space="0" w:color="000000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0" w:type="dxa"/>
            </w:tcMar>
            <w:hideMark/>
          </w:tcPr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игры.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1"/>
              <w:bottom w:val="single" w:sz="8" w:space="0" w:color="000000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0" w:type="dxa"/>
            </w:tcMar>
            <w:hideMark/>
          </w:tcPr>
          <w:p w:rsidR="00A333C8" w:rsidRPr="00A333C8" w:rsidRDefault="00A333C8" w:rsidP="009A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больше найдет и назовет башкирской посуды?»,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«Собери орнамент», «Назови башкирское блюдо», «Составь башкирскую обувь: </w:t>
            </w:r>
            <w:proofErr w:type="spellStart"/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ситек</w:t>
            </w:r>
            <w:proofErr w:type="spellEnd"/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быйма</w:t>
            </w:r>
            <w:proofErr w:type="spellEnd"/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A333C8" w:rsidRPr="00A333C8" w:rsidRDefault="00A333C8" w:rsidP="009A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и назови женский головной убор», «Составь башкирское нагрудное украшение»</w:t>
            </w:r>
            <w:r w:rsidRPr="00A33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1"/>
              <w:bottom w:val="single" w:sz="8" w:space="0" w:color="000000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186" w:type="dxa"/>
            </w:tcMar>
            <w:hideMark/>
          </w:tcPr>
          <w:p w:rsidR="00A333C8" w:rsidRPr="00A333C8" w:rsidRDefault="00A333C8" w:rsidP="009A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Сентябрь-октябрь </w:t>
            </w:r>
          </w:p>
        </w:tc>
      </w:tr>
      <w:tr w:rsidR="00A333C8" w:rsidRPr="00A333C8" w:rsidTr="009A54EE">
        <w:trPr>
          <w:trHeight w:val="400"/>
        </w:trPr>
        <w:tc>
          <w:tcPr>
            <w:tcW w:w="3066" w:type="dxa"/>
            <w:tcBorders>
              <w:top w:val="single" w:sz="8" w:space="0" w:color="000000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0" w:type="dxa"/>
            </w:tcMar>
            <w:hideMark/>
          </w:tcPr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игры.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0" w:type="dxa"/>
            </w:tcMar>
            <w:hideMark/>
          </w:tcPr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«Юрта», «Платок», «Невод», «Курочка»,</w:t>
            </w:r>
          </w:p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«Ак </w:t>
            </w:r>
            <w:proofErr w:type="spellStart"/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тирак</w:t>
            </w:r>
            <w:proofErr w:type="spellEnd"/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Курай</w:t>
            </w:r>
            <w:proofErr w:type="spellEnd"/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186" w:type="dxa"/>
            </w:tcMar>
            <w:hideMark/>
          </w:tcPr>
          <w:p w:rsidR="00A333C8" w:rsidRPr="00A333C8" w:rsidRDefault="00A333C8" w:rsidP="009A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33C8" w:rsidRPr="00A333C8" w:rsidTr="009A54EE">
        <w:trPr>
          <w:trHeight w:val="860"/>
        </w:trPr>
        <w:tc>
          <w:tcPr>
            <w:tcW w:w="306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0" w:type="dxa"/>
            </w:tcMar>
            <w:hideMark/>
          </w:tcPr>
          <w:p w:rsidR="00A333C8" w:rsidRPr="00A333C8" w:rsidRDefault="00A333C8" w:rsidP="009A54EE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Родина моя – Башкортостан.</w:t>
            </w:r>
          </w:p>
          <w:p w:rsidR="00A333C8" w:rsidRPr="00A333C8" w:rsidRDefault="00A333C8" w:rsidP="009A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интерес к своему краю, вызывать чувство ответственности по отношению к родине.</w:t>
            </w:r>
          </w:p>
        </w:tc>
        <w:tc>
          <w:tcPr>
            <w:tcW w:w="457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0" w:type="dxa"/>
            </w:tcMar>
            <w:hideMark/>
          </w:tcPr>
          <w:p w:rsidR="00A333C8" w:rsidRPr="00A333C8" w:rsidRDefault="00A333C8" w:rsidP="009A54EE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занятие:</w:t>
            </w:r>
          </w:p>
          <w:p w:rsidR="00A333C8" w:rsidRPr="00A333C8" w:rsidRDefault="00A333C8" w:rsidP="009A54EE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«Родина мо</w:t>
            </w:r>
            <w:proofErr w:type="gramStart"/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Башкортостан».</w:t>
            </w:r>
          </w:p>
          <w:p w:rsidR="00A333C8" w:rsidRPr="00A333C8" w:rsidRDefault="00A333C8" w:rsidP="009A54EE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</w:t>
            </w:r>
            <w:proofErr w:type="spellStart"/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Курай</w:t>
            </w:r>
            <w:proofErr w:type="spellEnd"/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97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186" w:type="dxa"/>
            </w:tcMar>
            <w:hideMark/>
          </w:tcPr>
          <w:p w:rsidR="00A333C8" w:rsidRPr="00A333C8" w:rsidRDefault="00A333C8" w:rsidP="009A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A333C8" w:rsidRPr="00A333C8" w:rsidTr="009A54EE">
        <w:trPr>
          <w:trHeight w:val="3760"/>
        </w:trPr>
        <w:tc>
          <w:tcPr>
            <w:tcW w:w="3066" w:type="dxa"/>
            <w:tcBorders>
              <w:top w:val="single" w:sz="8" w:space="0" w:color="000001"/>
              <w:left w:val="single" w:sz="8" w:space="0" w:color="000001"/>
              <w:bottom w:val="single" w:sz="8" w:space="0" w:color="000000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0" w:type="dxa"/>
            </w:tcMar>
            <w:hideMark/>
          </w:tcPr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башкирская одежда.</w:t>
            </w:r>
          </w:p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особенностями башкирской одежды.</w:t>
            </w:r>
          </w:p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подбирать цвета и составить узоры национального колорита.</w:t>
            </w:r>
          </w:p>
        </w:tc>
        <w:tc>
          <w:tcPr>
            <w:tcW w:w="4579" w:type="dxa"/>
            <w:tcBorders>
              <w:top w:val="single" w:sz="8" w:space="0" w:color="000001"/>
              <w:left w:val="single" w:sz="8" w:space="0" w:color="000001"/>
              <w:bottom w:val="single" w:sz="8" w:space="0" w:color="000000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0" w:type="dxa"/>
            </w:tcMar>
            <w:hideMark/>
          </w:tcPr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занятие:</w:t>
            </w: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«Башкирская национальная одежда».</w:t>
            </w:r>
          </w:p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«Башкирские узоры». Театрализованное представление сказки «Пчелы и медведь»</w:t>
            </w:r>
          </w:p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000001"/>
              <w:left w:val="single" w:sz="8" w:space="0" w:color="000001"/>
              <w:bottom w:val="single" w:sz="8" w:space="0" w:color="000000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186" w:type="dxa"/>
            </w:tcMar>
            <w:hideMark/>
          </w:tcPr>
          <w:p w:rsidR="00A333C8" w:rsidRPr="00A333C8" w:rsidRDefault="00A333C8" w:rsidP="009A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A333C8" w:rsidRPr="00A333C8" w:rsidTr="009A54EE">
        <w:trPr>
          <w:trHeight w:val="580"/>
        </w:trPr>
        <w:tc>
          <w:tcPr>
            <w:tcW w:w="3066" w:type="dxa"/>
            <w:tcBorders>
              <w:top w:val="single" w:sz="8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0" w:type="dxa"/>
            </w:tcMar>
            <w:hideMark/>
          </w:tcPr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Башкирское жилище.</w:t>
            </w:r>
          </w:p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знания детей о башкирском народе, познакомить с особенностями жилища.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0" w:type="dxa"/>
            </w:tcMar>
            <w:hideMark/>
          </w:tcPr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«Башкирское народное жилище».</w:t>
            </w:r>
          </w:p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«Юрта».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186" w:type="dxa"/>
            </w:tcMar>
            <w:hideMark/>
          </w:tcPr>
          <w:p w:rsidR="00A333C8" w:rsidRPr="00A333C8" w:rsidRDefault="00A333C8" w:rsidP="009A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A333C8" w:rsidRPr="00A333C8" w:rsidTr="009A54EE">
        <w:trPr>
          <w:trHeight w:val="120"/>
        </w:trPr>
        <w:tc>
          <w:tcPr>
            <w:tcW w:w="3066" w:type="dxa"/>
            <w:tcBorders>
              <w:top w:val="single" w:sz="8" w:space="0" w:color="000001"/>
              <w:left w:val="single" w:sz="8" w:space="0" w:color="000001"/>
              <w:bottom w:val="single" w:sz="8" w:space="0" w:color="000000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0" w:type="dxa"/>
            </w:tcMar>
            <w:hideMark/>
          </w:tcPr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Башкирская народная музыка.</w:t>
            </w:r>
          </w:p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Башкирские музыкальные инструменты.</w:t>
            </w:r>
          </w:p>
          <w:p w:rsidR="00A333C8" w:rsidRPr="00A333C8" w:rsidRDefault="00A333C8" w:rsidP="009A54EE">
            <w:pPr>
              <w:spacing w:after="0" w:line="120" w:lineRule="atLeast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башкирскими народными музыкальными инструментами и музыкой.</w:t>
            </w:r>
          </w:p>
        </w:tc>
        <w:tc>
          <w:tcPr>
            <w:tcW w:w="4579" w:type="dxa"/>
            <w:tcBorders>
              <w:top w:val="single" w:sz="8" w:space="0" w:color="000001"/>
              <w:left w:val="single" w:sz="8" w:space="0" w:color="000001"/>
              <w:bottom w:val="single" w:sz="8" w:space="0" w:color="000000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0" w:type="dxa"/>
            </w:tcMar>
            <w:hideMark/>
          </w:tcPr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занятие:</w:t>
            </w:r>
            <w:r w:rsidRPr="00A33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</w:t>
            </w: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Башкирские музыкальные инструменты».</w:t>
            </w:r>
          </w:p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башкирской народной песни</w:t>
            </w:r>
          </w:p>
          <w:p w:rsidR="00A333C8" w:rsidRPr="00A333C8" w:rsidRDefault="00A333C8" w:rsidP="009A54EE">
            <w:pPr>
              <w:spacing w:after="0" w:line="120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«Лодочка».</w:t>
            </w:r>
          </w:p>
        </w:tc>
        <w:tc>
          <w:tcPr>
            <w:tcW w:w="1897" w:type="dxa"/>
            <w:tcBorders>
              <w:top w:val="single" w:sz="8" w:space="0" w:color="000001"/>
              <w:left w:val="single" w:sz="8" w:space="0" w:color="000001"/>
              <w:bottom w:val="single" w:sz="8" w:space="0" w:color="000000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186" w:type="dxa"/>
            </w:tcMar>
            <w:hideMark/>
          </w:tcPr>
          <w:p w:rsidR="00A333C8" w:rsidRPr="00A333C8" w:rsidRDefault="00A333C8" w:rsidP="009A54EE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333C8" w:rsidRPr="00A333C8" w:rsidTr="009A54EE">
        <w:trPr>
          <w:trHeight w:val="1020"/>
        </w:trPr>
        <w:tc>
          <w:tcPr>
            <w:tcW w:w="3066" w:type="dxa"/>
            <w:tcBorders>
              <w:top w:val="single" w:sz="8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0" w:type="dxa"/>
            </w:tcMar>
            <w:hideMark/>
          </w:tcPr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Башкирская кухня.</w:t>
            </w:r>
          </w:p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Расширить знания об особенностях национальной кухни.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0" w:type="dxa"/>
            </w:tcMar>
            <w:hideMark/>
          </w:tcPr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занятие: «Башкирские национальные блюда».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«Башкирское угощение».</w:t>
            </w:r>
          </w:p>
          <w:p w:rsidR="00A333C8" w:rsidRPr="00A333C8" w:rsidRDefault="00A333C8" w:rsidP="009A54EE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«Кадушка для кумыса».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86" w:type="dxa"/>
              <w:bottom w:w="0" w:type="dxa"/>
              <w:right w:w="186" w:type="dxa"/>
            </w:tcMar>
            <w:hideMark/>
          </w:tcPr>
          <w:p w:rsidR="00A333C8" w:rsidRPr="00A333C8" w:rsidRDefault="00A333C8" w:rsidP="009A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</w:tbl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по реализации проекта</w:t>
      </w: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воспитателя при ознакомлении детей с историей родного края – показать сложность, противоречивость, неоднозначность исторического пути родной им земли. Целью образовательного процесса в дошкольных учреждениях должно стать создание таких условий для воспитания и образования, при которых духовное нравственное, эстетическое, патриотическое развитие дошкольников осуществлялось бы не только в процессе освоения базисного плана знаний, но и через приобщение к региональному компоненту. Предполагается, что благодаря обращению к </w:t>
      </w: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особенностям культуры и быта, дети осознают свою принадлежность к культурно-природной среде, поймут меру своей ответственности за ее сохранение и приумножение.</w:t>
      </w: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3C8" w:rsidRPr="00A333C8" w:rsidRDefault="00A333C8" w:rsidP="00A333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A333C8" w:rsidRPr="00A333C8" w:rsidRDefault="00A333C8" w:rsidP="00A333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Родину хочу свою познать» Р.Х.Гасанова</w:t>
      </w:r>
      <w:proofErr w:type="gramStart"/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фа-2007.</w:t>
      </w:r>
    </w:p>
    <w:p w:rsidR="00A333C8" w:rsidRPr="00A333C8" w:rsidRDefault="00A333C8" w:rsidP="00A333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«Башкирская народная сказка в системе образ-</w:t>
      </w:r>
      <w:proofErr w:type="spellStart"/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ДОУ».З.Г.Нафикова</w:t>
      </w:r>
      <w:proofErr w:type="gramStart"/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фа-2011.</w:t>
      </w:r>
    </w:p>
    <w:p w:rsidR="00A333C8" w:rsidRPr="00A333C8" w:rsidRDefault="00A333C8" w:rsidP="00A333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Л.Н.Гасанова</w:t>
      </w:r>
      <w:proofErr w:type="spellEnd"/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Р.Х.Гасанова</w:t>
      </w:r>
      <w:proofErr w:type="spellEnd"/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«Словесное творчество старших дошкольников на основе национальной культуры башкирского народа». Учебно-методическое пособие. Уфа: издательство ИРО РБ,2012г-136с.</w:t>
      </w:r>
    </w:p>
    <w:p w:rsidR="00A333C8" w:rsidRPr="00A333C8" w:rsidRDefault="00A333C8" w:rsidP="00A333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Р.Л, Агишева  «Я познаю Башкортостан». Издательство БИРО Уфа-2008-100с. Учебно-методическое пособие для педагогов дошкольных учреждений и учителей начальных классов.</w:t>
      </w:r>
    </w:p>
    <w:p w:rsidR="00A333C8" w:rsidRPr="00A333C8" w:rsidRDefault="00A333C8" w:rsidP="00A333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Р.Л, Агишева, </w:t>
      </w:r>
      <w:proofErr w:type="spellStart"/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Ф.Х.Губайдуллина</w:t>
      </w:r>
      <w:proofErr w:type="spellEnd"/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познаю Башкортостан». Учебная хрестоматия.</w:t>
      </w:r>
    </w:p>
    <w:p w:rsidR="00A333C8" w:rsidRPr="00A333C8" w:rsidRDefault="00A333C8" w:rsidP="00A333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8.«Фольклор и литература </w:t>
      </w:r>
      <w:proofErr w:type="spellStart"/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РБ»</w:t>
      </w:r>
      <w:proofErr w:type="gramStart"/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чебная</w:t>
      </w:r>
      <w:proofErr w:type="spellEnd"/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хрестоматия для детей ДОУ.</w:t>
      </w:r>
    </w:p>
    <w:p w:rsidR="00A333C8" w:rsidRPr="00A333C8" w:rsidRDefault="00A333C8" w:rsidP="00A333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Г.М.Нафикова</w:t>
      </w:r>
      <w:proofErr w:type="gramStart"/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A3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фа-2004.</w:t>
      </w:r>
    </w:p>
    <w:p w:rsidR="00B61747" w:rsidRPr="00A333C8" w:rsidRDefault="00B61747">
      <w:pPr>
        <w:rPr>
          <w:rFonts w:ascii="Times New Roman" w:hAnsi="Times New Roman" w:cs="Times New Roman"/>
          <w:sz w:val="28"/>
          <w:szCs w:val="28"/>
        </w:rPr>
      </w:pPr>
    </w:p>
    <w:sectPr w:rsidR="00B61747" w:rsidRPr="00A3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71AE"/>
    <w:multiLevelType w:val="multilevel"/>
    <w:tmpl w:val="FA22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F626C"/>
    <w:multiLevelType w:val="multilevel"/>
    <w:tmpl w:val="128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06C31"/>
    <w:multiLevelType w:val="multilevel"/>
    <w:tmpl w:val="C1EE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22059"/>
    <w:multiLevelType w:val="multilevel"/>
    <w:tmpl w:val="42D6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4729B"/>
    <w:multiLevelType w:val="multilevel"/>
    <w:tmpl w:val="F6E4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C8"/>
    <w:rsid w:val="00A333C8"/>
    <w:rsid w:val="00B6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3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Психологи</cp:lastModifiedBy>
  <cp:revision>1</cp:revision>
  <dcterms:created xsi:type="dcterms:W3CDTF">2023-01-30T12:39:00Z</dcterms:created>
  <dcterms:modified xsi:type="dcterms:W3CDTF">2023-01-30T12:44:00Z</dcterms:modified>
</cp:coreProperties>
</file>