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EAB3" w14:textId="7FF692A1" w:rsidR="006F3318" w:rsidRPr="006F3318" w:rsidRDefault="006F3318" w:rsidP="006F3318">
      <w:pPr>
        <w:spacing w:after="270" w:line="240" w:lineRule="auto"/>
        <w:outlineLvl w:val="0"/>
        <w:rPr>
          <w:rFonts w:ascii="Roboto" w:eastAsia="Times New Roman" w:hAnsi="Roboto" w:cs="Times New Roman"/>
          <w:color w:val="010101"/>
          <w:kern w:val="36"/>
          <w:sz w:val="24"/>
          <w:szCs w:val="24"/>
          <w:lang w:eastAsia="ru-RU"/>
        </w:rPr>
      </w:pPr>
      <w:r w:rsidRPr="006F3318">
        <w:rPr>
          <w:rFonts w:ascii="Roboto" w:eastAsia="Times New Roman" w:hAnsi="Roboto" w:cs="Times New Roman"/>
          <w:color w:val="010101"/>
          <w:kern w:val="36"/>
          <w:sz w:val="24"/>
          <w:szCs w:val="24"/>
          <w:lang w:eastAsia="ru-RU"/>
        </w:rPr>
        <w:t xml:space="preserve">СОВРЕМЕННЫЕ </w:t>
      </w:r>
      <w:proofErr w:type="gramStart"/>
      <w:r w:rsidRPr="006F3318">
        <w:rPr>
          <w:rFonts w:ascii="Roboto" w:eastAsia="Times New Roman" w:hAnsi="Roboto" w:cs="Times New Roman"/>
          <w:color w:val="010101"/>
          <w:kern w:val="36"/>
          <w:sz w:val="24"/>
          <w:szCs w:val="24"/>
          <w:lang w:eastAsia="ru-RU"/>
        </w:rPr>
        <w:t>ПОДХОДЫ  РАЗВИТИЯ</w:t>
      </w:r>
      <w:proofErr w:type="gramEnd"/>
      <w:r w:rsidRPr="006F3318">
        <w:rPr>
          <w:rFonts w:ascii="Roboto" w:eastAsia="Times New Roman" w:hAnsi="Roboto" w:cs="Times New Roman"/>
          <w:color w:val="010101"/>
          <w:kern w:val="36"/>
          <w:sz w:val="24"/>
          <w:szCs w:val="24"/>
          <w:lang w:eastAsia="ru-RU"/>
        </w:rPr>
        <w:t xml:space="preserve"> ФИЗИЧЕСКОЙ КУЛЬТУРЫ В СИСТЕМЕ СРЕДНЕГО ПРОФЕССИОНАЛЬНОГО ОБРАЗОВАНИЯ</w:t>
      </w:r>
    </w:p>
    <w:p w14:paraId="32743277" w14:textId="77777777" w:rsidR="006F3318" w:rsidRDefault="006F3318" w:rsidP="004528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7E71F" w14:textId="77777777" w:rsidR="006F3318" w:rsidRDefault="006F3318" w:rsidP="004528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A50F9" w14:textId="77777777" w:rsidR="006F3318" w:rsidRDefault="006F3318" w:rsidP="004528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101305" w14:textId="4E4A6ED2" w:rsidR="004528FA" w:rsidRPr="006B31B5" w:rsidRDefault="004528FA" w:rsidP="004528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Люблю студентов всей душой, и знаньями делиться рада.</w:t>
      </w:r>
    </w:p>
    <w:p w14:paraId="19B66024" w14:textId="77777777" w:rsidR="004528FA" w:rsidRPr="006B31B5" w:rsidRDefault="004528FA" w:rsidP="004528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Возможность вместе быть всегда, успехи их- моя награда!</w:t>
      </w:r>
    </w:p>
    <w:p w14:paraId="251BF269" w14:textId="77777777" w:rsidR="004528FA" w:rsidRPr="006B31B5" w:rsidRDefault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14:paraId="7F8B1A8F" w14:textId="77777777" w:rsidR="004528FA" w:rsidRPr="006B31B5" w:rsidRDefault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14:paraId="4FDEE381" w14:textId="77777777" w:rsidR="004528FA" w:rsidRPr="006B31B5" w:rsidRDefault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14:paraId="5BAE6E4C" w14:textId="77777777" w:rsidR="004528FA" w:rsidRPr="006B31B5" w:rsidRDefault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14:paraId="0859476A" w14:textId="0548559F" w:rsidR="004528FA" w:rsidRPr="006B31B5" w:rsidRDefault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Реализация Закона «Об образовании» и выполнение нормативно правовых и других актов Министерства образования и науки предполагает выделение на уровне государственной политики приоритетов личности во всех сферах общественной жизни, формирует новые требования к специфике физического воспитания. Цель, которого настоящее - не «однобокое» «формирование физического в человеке», которая была присуща советской системе физического воспитания, а разностороннее формирование человека через развитие и гармонизацию его физического и духовного потенциала.</w:t>
      </w:r>
    </w:p>
    <w:p w14:paraId="4F8D07F0" w14:textId="77777777" w:rsidR="004528FA" w:rsidRPr="006B31B5" w:rsidRDefault="004528FA" w:rsidP="0045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Как учитель физической культуры я ежедневно работаю не столько со спортивной подготовкой студентов, сколько с их личностными качествами. В силу своего опыта утверждаю – плохих детей не бывает! Дети – это зеркальное отражение их воспитателей, преподавателей, старших товарищей.</w:t>
      </w:r>
    </w:p>
    <w:p w14:paraId="70765B93" w14:textId="77777777" w:rsidR="004528FA" w:rsidRPr="006B31B5" w:rsidRDefault="004528FA" w:rsidP="0045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 xml:space="preserve">Ежедневно я </w:t>
      </w:r>
      <w:proofErr w:type="gramStart"/>
      <w:r w:rsidRPr="006B31B5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6B31B5">
        <w:rPr>
          <w:rFonts w:ascii="Times New Roman" w:hAnsi="Times New Roman" w:cs="Times New Roman"/>
          <w:sz w:val="24"/>
          <w:szCs w:val="24"/>
        </w:rPr>
        <w:t xml:space="preserve"> как мои студенты с радостью переступают порог колледжа, встречают меня с улыбкой, на позитиве, с готовностью достигать новые вершины. Это и есть «моё зеркало»!</w:t>
      </w:r>
    </w:p>
    <w:p w14:paraId="5B49D9D2" w14:textId="3B467E07" w:rsidR="004528FA" w:rsidRPr="006B31B5" w:rsidRDefault="004528FA" w:rsidP="004528FA">
      <w:pPr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Сегодня я с уверенностью могу назвать себя Преподавателем с большой буквы.  Подтверждение этому и высшая награда – любовь и достижения моих студентов.</w:t>
      </w:r>
    </w:p>
    <w:p w14:paraId="14973534" w14:textId="3FAF837B" w:rsidR="004528FA" w:rsidRPr="006B31B5" w:rsidRDefault="004528FA" w:rsidP="004528FA">
      <w:pPr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 xml:space="preserve"> Одним из важных факторов считаю положительное отношение к занятиям физической культурой, желание совершенствовать </w:t>
      </w:r>
      <w:proofErr w:type="gramStart"/>
      <w:r w:rsidRPr="006B31B5">
        <w:rPr>
          <w:rFonts w:ascii="Times New Roman" w:hAnsi="Times New Roman" w:cs="Times New Roman"/>
          <w:sz w:val="24"/>
          <w:szCs w:val="24"/>
        </w:rPr>
        <w:t>себя ,</w:t>
      </w:r>
      <w:proofErr w:type="gramEnd"/>
      <w:r w:rsidRPr="006B31B5">
        <w:rPr>
          <w:rFonts w:ascii="Times New Roman" w:hAnsi="Times New Roman" w:cs="Times New Roman"/>
          <w:sz w:val="24"/>
          <w:szCs w:val="24"/>
        </w:rPr>
        <w:t xml:space="preserve"> получать новые знания и навыки.</w:t>
      </w:r>
    </w:p>
    <w:p w14:paraId="1114189A" w14:textId="77777777" w:rsidR="004528FA" w:rsidRPr="006B31B5" w:rsidRDefault="004528FA" w:rsidP="0045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В своей работе я отталкиваюсь от интересов, потребностей и способностей студентов. Именно такой подход – личностно-ориентированный, способствует самостоятельности, проявлению активности ребят. Во время общения у студентов улучшается настроение, появляется чувство радости, удовольствия, появляется вера в себя. Этому также помогают занятия фитнесом, которые провожу для студентов и преподавателей колледжа.</w:t>
      </w:r>
    </w:p>
    <w:p w14:paraId="4B007A53" w14:textId="77777777" w:rsidR="004528FA" w:rsidRPr="006B31B5" w:rsidRDefault="004528FA" w:rsidP="0045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Смысл моей педагогической деятельности – воспитывать чувство собственного достоинства и ответственность за себя, свои поступки. Хвалить, поощрять, одобрять создавать положительную атмосферу – мои методы в работе с детьми. И ещё, каждый студент должен знать, что он значим для людей и нужен обществу.</w:t>
      </w:r>
    </w:p>
    <w:p w14:paraId="6C61ACB3" w14:textId="77777777" w:rsidR="004528FA" w:rsidRPr="006B31B5" w:rsidRDefault="004528FA" w:rsidP="004528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lastRenderedPageBreak/>
        <w:t xml:space="preserve">Мои выпускники активно участвуют в различных городских мероприятиях, посещают секции и спортивные кружки. Знание психологии, возрастных особенностей детей и педагогический такт позволяет мне создавать благоприятный психологический климат в коллективе студентов разных курсов. Кураторы отмечают безболезненную адаптацию студентов к учебной деятельности, умение слышать и слушать педагога, отвечать на поставленные вопросы. </w:t>
      </w:r>
    </w:p>
    <w:p w14:paraId="66561FF0" w14:textId="18DF376B" w:rsidR="004528FA" w:rsidRPr="006B31B5" w:rsidRDefault="006B31B5" w:rsidP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Преподаватели физической культуры на протяжении многих лет рассматривают принципиально новые решения проблемы по совершенствованию учебно-воспитательного процесса. Моя деятельность направлена на качественное улучшение системы, физического воспитания, разработку новых педагогических подходов к физическому воспитанию обучающихся.</w:t>
      </w:r>
    </w:p>
    <w:p w14:paraId="17605FB3" w14:textId="18959DFB" w:rsidR="006B31B5" w:rsidRPr="006B31B5" w:rsidRDefault="006B31B5" w:rsidP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результате многолетнего теоретического изучения существующей практики в области физического совершенствования, мною был получен материал, анализ которого позволил заключить, что правомерность инновационной ориентации деятельности преподавателей подчеркивается необходимостью обстоятельного рассмотрения вопроса, не только об изучении нового педагогического опыта в области физической культуры, но и доведение его до практики. Таким образом, новые задачи выдвигают новые подходы к их решению в деле обновления содержания дисциплины «Физическая культура». Сущность этих новшеств сводится, прежде всего, к целенаправленному внедрению в учебный процесс по физической </w:t>
      </w:r>
      <w:proofErr w:type="gram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культуре ,</w:t>
      </w:r>
      <w:proofErr w:type="gram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наиболее популярных видов фитнеса: аэробных программ (аэробика, степ-аэробика); силовых, танцевальных программ. Успешно использую аэробные программы </w:t>
      </w:r>
      <w:proofErr w:type="spell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кардиотренировки</w:t>
      </w:r>
      <w:proofErr w:type="spell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 танцевальными движениями, которые могут освоить студенты практически любого уровня подготовки; с помощью этой методики можно сбросить лишние килограммы и поддерживать мышцы в тонусе. А комплексы степ-аэробика став настоящим «бумом», успешно внедрены в учебный процесс строительного колледжа. Благодаря использованию степ-платформы и своей доступности, базовые комплексы степ-аэробики, эффективно улучшают деятельность сердечно-сосудистой системы и опорно-двигательного аппарата, способствуют развитию основных двигательных качеств и формированию красивой, правильной фигуры. Последние годы приобретает популярность система физических упражнений супер-</w:t>
      </w:r>
      <w:proofErr w:type="spell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стронга</w:t>
      </w:r>
      <w:proofErr w:type="spell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- силовая аэробика, основанная на использовании тяжелых палок - </w:t>
      </w:r>
      <w:proofErr w:type="spell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бодибаров</w:t>
      </w:r>
      <w:proofErr w:type="spell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а также различного инвентаря (амортизаторов, гантелей). Мною разработаны специальные комплексы упражнений на развитие мышц ног, брюшного пресса и плечевого пояса. Не осталась без внимания преподавателей физической культуры колледжа и </w:t>
      </w:r>
      <w:proofErr w:type="spell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фитбол</w:t>
      </w:r>
      <w:proofErr w:type="spell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-аэробика, которая представляет собой комплексы разнообразных движений и статических положений с использование </w:t>
      </w:r>
      <w:proofErr w:type="gram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специальных мячей</w:t>
      </w:r>
      <w:proofErr w:type="gram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изготовленных из поливинилхлорида. Эти упражнения очень эффективны для развития мышц брюшной стенки, спины, незаменимы для коррекции фигуры. </w:t>
      </w:r>
    </w:p>
    <w:p w14:paraId="5AF62B52" w14:textId="197573E9" w:rsidR="006B31B5" w:rsidRPr="006B31B5" w:rsidRDefault="006B31B5" w:rsidP="004528FA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proofErr w:type="gramStart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Считаю ,</w:t>
      </w:r>
      <w:proofErr w:type="gramEnd"/>
      <w:r w:rsidRPr="006B31B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что здоровый специалист на производстве – это  самое лучшее , что может пожелать руководитель.</w:t>
      </w:r>
    </w:p>
    <w:p w14:paraId="75671220" w14:textId="77777777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С 2013 года результаты физкультурного-спортивной деятельности колледжа изменились – в областной рейтинге мы поднялись с 13 до 3 места в общем зачете среди колледжей. За это время доля студентов, занимающихся в спортивных секциях, выросла с 3 до 86%.</w:t>
      </w:r>
    </w:p>
    <w:p w14:paraId="0E2F39E2" w14:textId="6F09EF01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По данным опроса студентов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1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31B5">
        <w:rPr>
          <w:rFonts w:ascii="Times New Roman" w:hAnsi="Times New Roman" w:cs="Times New Roman"/>
          <w:sz w:val="24"/>
          <w:szCs w:val="24"/>
        </w:rPr>
        <w:t xml:space="preserve"> учебном году в рейтинге преподавателей вхожу в тройку лучших преподавателей. Считая важным сохранение и поддержание </w:t>
      </w:r>
      <w:r w:rsidRPr="006B31B5">
        <w:rPr>
          <w:rFonts w:ascii="Times New Roman" w:hAnsi="Times New Roman" w:cs="Times New Roman"/>
          <w:sz w:val="24"/>
          <w:szCs w:val="24"/>
        </w:rPr>
        <w:lastRenderedPageBreak/>
        <w:t>физического и психического здоровья, постоянно использую здоровьесберегающие формы и приемы – динамические паузы, подвижные и спортивные игры, релаксацию, дыхательную и бодрящую гимнастику, игровой массаж.</w:t>
      </w:r>
    </w:p>
    <w:p w14:paraId="6BF5EAD9" w14:textId="6B22FA16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 xml:space="preserve">В 2018 году я и мои студенты решили создать спортивный клуб «НСК», и у нас это получилось.  В 2022 году спортивный клуб «НСК» вошел в Реестр студенческих спортивных </w:t>
      </w:r>
      <w:proofErr w:type="gramStart"/>
      <w:r w:rsidRPr="006B31B5">
        <w:rPr>
          <w:rFonts w:ascii="Times New Roman" w:hAnsi="Times New Roman" w:cs="Times New Roman"/>
          <w:sz w:val="24"/>
          <w:szCs w:val="24"/>
        </w:rPr>
        <w:t>клубов  России</w:t>
      </w:r>
      <w:proofErr w:type="gramEnd"/>
      <w:r w:rsidRPr="006B3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F80E4" w14:textId="77777777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 xml:space="preserve"> В 2022-23г на площадке Новгородского строительного колледжа открылась новая компетенция движения «Профессионалы» - </w:t>
      </w:r>
      <w:proofErr w:type="gramStart"/>
      <w:r w:rsidRPr="006B31B5">
        <w:rPr>
          <w:rFonts w:ascii="Times New Roman" w:hAnsi="Times New Roman" w:cs="Times New Roman"/>
          <w:sz w:val="24"/>
          <w:szCs w:val="24"/>
        </w:rPr>
        <w:t>« Технологии</w:t>
      </w:r>
      <w:proofErr w:type="gramEnd"/>
      <w:r w:rsidRPr="006B31B5">
        <w:rPr>
          <w:rFonts w:ascii="Times New Roman" w:hAnsi="Times New Roman" w:cs="Times New Roman"/>
          <w:sz w:val="24"/>
          <w:szCs w:val="24"/>
        </w:rPr>
        <w:t xml:space="preserve"> физического развития». По итогам Чемпионата Новгородскую область на Всероссийском этапе успешно представила моя ученица Шеф Екатерина и заняла бронзовую медаль.</w:t>
      </w:r>
    </w:p>
    <w:p w14:paraId="234080A0" w14:textId="77777777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Ребята активно изъявляют желание совершенствовать свои навыки в спортивном направлении.</w:t>
      </w:r>
    </w:p>
    <w:p w14:paraId="7C932CC6" w14:textId="77777777" w:rsidR="006B31B5" w:rsidRPr="006B31B5" w:rsidRDefault="006B31B5" w:rsidP="006B31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>Мой опыт показывает, что работа с коллективом студентов, родителями влияет на рост потребности в занятиях физической культурой и поддержании здорового образа жизни.   Мое кредо «Личный пример – ЛУЧШИЙ АРГУМЕНТ!!!».</w:t>
      </w:r>
    </w:p>
    <w:p w14:paraId="3529A00A" w14:textId="77777777" w:rsidR="006B31B5" w:rsidRPr="006B31B5" w:rsidRDefault="006B31B5" w:rsidP="006B31B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1B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EB94A61" w14:textId="77777777" w:rsidR="006B31B5" w:rsidRDefault="006B31B5" w:rsidP="004528FA"/>
    <w:sectPr w:rsidR="006B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FA"/>
    <w:rsid w:val="003A732E"/>
    <w:rsid w:val="003B26D9"/>
    <w:rsid w:val="004528FA"/>
    <w:rsid w:val="006B31B5"/>
    <w:rsid w:val="006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8367"/>
  <w15:chartTrackingRefBased/>
  <w15:docId w15:val="{F42E0635-9228-4F38-876D-C52B08E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F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Давидович</dc:creator>
  <cp:keywords/>
  <dc:description/>
  <cp:lastModifiedBy>Мария Давидович</cp:lastModifiedBy>
  <cp:revision>4</cp:revision>
  <dcterms:created xsi:type="dcterms:W3CDTF">2024-04-10T09:47:00Z</dcterms:created>
  <dcterms:modified xsi:type="dcterms:W3CDTF">2024-04-10T11:40:00Z</dcterms:modified>
</cp:coreProperties>
</file>