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DD" w:rsidRPr="00CA7E49" w:rsidRDefault="00907D9B" w:rsidP="00477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1FDD" w:rsidRPr="00CA7E49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:rsidR="00571FDD" w:rsidRPr="002A597B" w:rsidRDefault="00571FDD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71FDD" w:rsidRPr="002A597B" w:rsidRDefault="00C7044E" w:rsidP="0062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CC37CF" w:rsidRPr="002A59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3B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03805" w:rsidRPr="002A597B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proofErr w:type="gramEnd"/>
      <w:r w:rsidR="00703805" w:rsidRPr="002A5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805" w:rsidRPr="002A597B">
        <w:rPr>
          <w:rFonts w:ascii="Times New Roman" w:eastAsia="Times New Roman" w:hAnsi="Times New Roman" w:cs="Times New Roman"/>
          <w:sz w:val="24"/>
          <w:szCs w:val="24"/>
        </w:rPr>
        <w:t>психотипа</w:t>
      </w:r>
      <w:proofErr w:type="spellEnd"/>
      <w:r w:rsidR="00703805" w:rsidRPr="002A597B">
        <w:rPr>
          <w:rFonts w:ascii="Times New Roman" w:eastAsia="Times New Roman" w:hAnsi="Times New Roman" w:cs="Times New Roman"/>
          <w:sz w:val="24"/>
          <w:szCs w:val="24"/>
        </w:rPr>
        <w:t>-характера</w:t>
      </w:r>
      <w:r w:rsidR="00571FDD" w:rsidRPr="002A597B">
        <w:rPr>
          <w:rFonts w:ascii="Times New Roman" w:eastAsia="Times New Roman" w:hAnsi="Times New Roman" w:cs="Times New Roman"/>
          <w:sz w:val="24"/>
          <w:szCs w:val="24"/>
        </w:rPr>
        <w:t xml:space="preserve"> учащихся для коррекции психических процессов детей</w:t>
      </w:r>
      <w:r w:rsidR="00571FDD" w:rsidRPr="002A5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1FDD" w:rsidRPr="002A597B">
        <w:rPr>
          <w:rFonts w:ascii="Times New Roman" w:eastAsia="Times New Roman" w:hAnsi="Times New Roman" w:cs="Times New Roman"/>
          <w:sz w:val="24"/>
          <w:szCs w:val="24"/>
        </w:rPr>
        <w:t>специально подобранными упражнениями, тренингами и играми</w:t>
      </w:r>
      <w:r w:rsidR="00CC37CF" w:rsidRPr="002A59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1FDD" w:rsidRPr="002A5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821" w:rsidRPr="002A597B" w:rsidRDefault="00A61821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07D9B" w:rsidRDefault="00C7044E" w:rsidP="00C7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07D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Автор</w:t>
      </w:r>
      <w:r w:rsidR="00907D9B" w:rsidRPr="00907D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7D9B">
        <w:rPr>
          <w:rFonts w:ascii="Times New Roman" w:eastAsia="Times New Roman" w:hAnsi="Times New Roman" w:cs="Times New Roman"/>
          <w:sz w:val="24"/>
          <w:szCs w:val="24"/>
        </w:rPr>
        <w:t xml:space="preserve"> Снежко Надежда Николаевна</w:t>
      </w:r>
    </w:p>
    <w:p w:rsidR="00907D9B" w:rsidRDefault="00907D9B" w:rsidP="00907D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Педагог дополнительного образования</w:t>
      </w:r>
    </w:p>
    <w:p w:rsidR="00907D9B" w:rsidRDefault="00907D9B" w:rsidP="00907D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7D9B" w:rsidRDefault="00907D9B" w:rsidP="00907D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proofErr w:type="gramStart"/>
      <w:r w:rsidRPr="00907D9B">
        <w:rPr>
          <w:rFonts w:ascii="Times New Roman" w:eastAsia="Times New Roman" w:hAnsi="Times New Roman" w:cs="Times New Roman"/>
        </w:rPr>
        <w:t>МУНИЦИПАЛЬНОЕ  БЮДЖЕТНОЕ</w:t>
      </w:r>
      <w:proofErr w:type="gramEnd"/>
      <w:r w:rsidRPr="00907D9B">
        <w:rPr>
          <w:rFonts w:ascii="Times New Roman" w:eastAsia="Times New Roman" w:hAnsi="Times New Roman" w:cs="Times New Roman"/>
        </w:rPr>
        <w:t xml:space="preserve"> УЧРЕЖДЕНИЕ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907D9B" w:rsidRPr="00907D9B" w:rsidRDefault="00907D9B" w:rsidP="00907D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907D9B">
        <w:rPr>
          <w:rFonts w:ascii="Times New Roman" w:eastAsia="Times New Roman" w:hAnsi="Times New Roman" w:cs="Times New Roman"/>
        </w:rPr>
        <w:t>ДОПОЛНИТЕЛЬНОГО ОБРАЗОВАНИЯ</w:t>
      </w:r>
    </w:p>
    <w:p w:rsidR="00907D9B" w:rsidRPr="00907D9B" w:rsidRDefault="00907D9B" w:rsidP="00907D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07D9B">
        <w:rPr>
          <w:rFonts w:ascii="Times New Roman" w:eastAsia="Times New Roman" w:hAnsi="Times New Roman" w:cs="Times New Roman"/>
        </w:rPr>
        <w:t>«ДЕТСКО-ЮНОШЕСКИЙ ЦЕНТР «ЮНОСТЬ» ГОРОДСКОГО ОКРУГА</w:t>
      </w:r>
    </w:p>
    <w:p w:rsidR="00907D9B" w:rsidRPr="00907D9B" w:rsidRDefault="00907D9B" w:rsidP="00907D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07D9B">
        <w:rPr>
          <w:rFonts w:ascii="Times New Roman" w:eastAsia="Times New Roman" w:hAnsi="Times New Roman" w:cs="Times New Roman"/>
        </w:rPr>
        <w:t>ГОРОД САЛАВАТ РЕСПУБЛИКИ БАШКОРТОСТАН (МБУ ДЮЦ «Юность»</w:t>
      </w:r>
    </w:p>
    <w:p w:rsidR="00907D9B" w:rsidRPr="00907D9B" w:rsidRDefault="00907D9B" w:rsidP="00907D9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7044E" w:rsidRPr="002A597B" w:rsidRDefault="00C7044E" w:rsidP="00C7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«Надо непременно встряхивать себя физически, чтобы быть здоровым нравственно».</w:t>
      </w:r>
    </w:p>
    <w:p w:rsidR="00C7044E" w:rsidRPr="002A597B" w:rsidRDefault="00C7044E" w:rsidP="00C704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                Л.Н. Толстой</w:t>
      </w:r>
    </w:p>
    <w:p w:rsidR="008D6EF5" w:rsidRPr="002A597B" w:rsidRDefault="008D6EF5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6EF5" w:rsidRPr="002A597B" w:rsidRDefault="00C7044E" w:rsidP="00C7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 xml:space="preserve">В попытке преодолеть негативные процессы в современном обществе возникла потребность, которая бы формировала разностороннюю творческую личность ребенка и была ориентирована на духовное совершенствование каждого человека. 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В современном сообществе повсеместно наблюдается эмоциональная несбалансированность детей, как в школьном возрасте, так и у дошкольников. Это проявляется либо в ярко выраженной агрессии, либо в безразличии, либо в неумении и нежелании концентрировать внимание на конкретном виде деятельности.</w:t>
      </w:r>
    </w:p>
    <w:p w:rsidR="008D6EF5" w:rsidRPr="002A597B" w:rsidRDefault="00477E65" w:rsidP="0047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 xml:space="preserve">Цель: "Изучить особенности темперамента, </w:t>
      </w:r>
      <w:proofErr w:type="spellStart"/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>психотип</w:t>
      </w:r>
      <w:proofErr w:type="spellEnd"/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 xml:space="preserve"> характера</w:t>
      </w:r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 xml:space="preserve"> учащегося</w:t>
      </w:r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 xml:space="preserve">, организовать </w:t>
      </w:r>
      <w:proofErr w:type="gramStart"/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>творческую  деятельность</w:t>
      </w:r>
      <w:proofErr w:type="gramEnd"/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 xml:space="preserve"> с учетом психоэмоционального состояния ребенка".</w:t>
      </w:r>
    </w:p>
    <w:p w:rsidR="004F14D6" w:rsidRPr="002A597B" w:rsidRDefault="004F14D6" w:rsidP="004F1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я хочу остановиться на одной из главных задач образовательно - воспитательной работы - это укрепление физического и психического здоровья детей, и их эмоционального благополучия. Поэтому я выстраиваю творческий процесс так, чтобы дети максимально легко адаптировались, и каждый ребенок получил удовлетворение </w:t>
      </w:r>
      <w:proofErr w:type="gramStart"/>
      <w:r w:rsidRPr="002A597B">
        <w:rPr>
          <w:rFonts w:ascii="Times New Roman" w:eastAsia="Times New Roman" w:hAnsi="Times New Roman" w:cs="Times New Roman"/>
          <w:sz w:val="24"/>
          <w:szCs w:val="24"/>
        </w:rPr>
        <w:t>от  занятия</w:t>
      </w:r>
      <w:proofErr w:type="gramEnd"/>
      <w:r w:rsidRPr="002A5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EF5" w:rsidRPr="002A597B" w:rsidRDefault="00477E65" w:rsidP="0047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>Занятия в детской театрально-хореографической студии "Чудесенки", руководителем которой я являюсь, базируется на «трех китах» - хореография, актерское мастерство, образная гимнастика с элементами свободной пластики. Такой творческий синтез является одним из путей социального и педагогического воздействия на физическую и эмоциональную сферу детей с целью ее гармонизации. Потому что двигательную «расточительность», потребность ребенка в движении необходимо организовать и направить в позитивное русло. Следовательно, гимнастика, хореография и театральная игра с их богатой образно-художественной движенческой системой играют ключевую роль в выявлении и развитии задатков творческих способностей детей: мышечной выразительности тела, которые музыкально-пластическими средствами и мимикой выражают разнообразную гамму чувств и настроений.</w:t>
      </w:r>
      <w:r w:rsidR="001679CE" w:rsidRPr="002A5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79CE" w:rsidRPr="002A597B">
        <w:rPr>
          <w:rFonts w:ascii="Times New Roman" w:eastAsia="Times New Roman" w:hAnsi="Times New Roman" w:cs="Times New Roman"/>
          <w:sz w:val="24"/>
          <w:szCs w:val="24"/>
        </w:rPr>
        <w:t>Кроме того, с точки зрения психологической медицины не секрет, что занятия перечисленными творческими дисциплинами способствуют коррекции психических расстройств, нарушений общения и межличностного взаимодействия в детской среде.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Именно в дошкольном возрасте начинают складываться те глубинные различия между детьми, которые во многом предопределяют своеобразие и неповторимость их будущих индивидуальностей. В этом возрасте начинают усиленно развиваться социальные и коммуникативные умения, формируется учебная мотивация и личностная самооценка.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В мой творческий коллектив при</w:t>
      </w:r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 xml:space="preserve">ходят </w:t>
      </w:r>
      <w:proofErr w:type="gramStart"/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 xml:space="preserve">дети  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 xml:space="preserve"> школьного 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возраста. Они в обязательном порядке проходят творческую диагностику, в основе которой лежат 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специальные критерии </w:t>
      </w:r>
      <w:proofErr w:type="gramStart"/>
      <w:r w:rsidRPr="002A597B">
        <w:rPr>
          <w:rFonts w:ascii="Times New Roman" w:eastAsia="Times New Roman" w:hAnsi="Times New Roman" w:cs="Times New Roman"/>
          <w:sz w:val="24"/>
          <w:szCs w:val="24"/>
        </w:rPr>
        <w:t>по  хореографии</w:t>
      </w:r>
      <w:proofErr w:type="gram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и актерской игре. Конечно, мое профессиональное внимание привлекают способные дети. Но часто такие дети отличаются эмоциональной неустойчивостью и поэтому их особые таланты не различимы на фоне различных приобретенных или врожденных поведенческих расстройств. Это может быть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гиперподвижность</w:t>
      </w:r>
      <w:proofErr w:type="spell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или, напротив, мыслительный процесс ребенка прерывается из-за рассеянности внимания; из-за частых, не всегда заслуженных похвал, у способных детей завышена самооценка, налицо – «звездная болезнь», что ведет к возникновению у них эмоциональных и поведенческих проблем. Но</w:t>
      </w:r>
      <w:r w:rsidRPr="002A5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моя профессиональная и педагогическая заинтересованность в способных детях побуждала искать особые подходы в сохранности таких детей и развитии их неординарных творческих способностей. Кроме того, педагогические наблюдения подвигли меня присмотреться не только к творческим способностям детей, но и к характеру каждого из них. И уже на базе этих наблюдений я выявила несколько </w:t>
      </w:r>
      <w:proofErr w:type="gramStart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доминирующих 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психотипа</w:t>
      </w:r>
      <w:proofErr w:type="spellEnd"/>
      <w:proofErr w:type="gram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характера своих воспитанников: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1. Настойчивый, требовательный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2. Отличающийся повышенной чувствительностью, тревожный, ранимый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4. Одаренный, многообещающий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5. Сострадательный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6. Робкий, боязливый</w:t>
      </w:r>
    </w:p>
    <w:p w:rsidR="008D6EF5" w:rsidRPr="002A597B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7. Ответственный</w:t>
      </w:r>
    </w:p>
    <w:p w:rsidR="008D6EF5" w:rsidRPr="002A597B" w:rsidRDefault="001679CE" w:rsidP="00A672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Я в своей деятельности не претендую на «перерождение» моих воспитанников. Своей задачей считаю смягчение негативных черт характеров, помощь в адаптации и проявлении себя в коллективе, а также высвечивание позитивного творческого начала ребенка. Поэтому для каждого темперамента и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психотипа</w:t>
      </w:r>
      <w:proofErr w:type="spell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характера я подбираю комплекс специальных творческих упражнений, тренингов и игр, которые могли бы гармонизовать</w:t>
      </w:r>
      <w:r w:rsidRPr="002A5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>психические процессы и усилить любовь к творческому труду, к искусству. Я предлага</w:t>
      </w:r>
      <w:r w:rsidR="00D249EC" w:rsidRPr="002A597B">
        <w:rPr>
          <w:rFonts w:ascii="Times New Roman" w:eastAsia="Times New Roman" w:hAnsi="Times New Roman" w:cs="Times New Roman"/>
          <w:sz w:val="24"/>
          <w:szCs w:val="24"/>
        </w:rPr>
        <w:t xml:space="preserve">ю Вашему вниманию разработанную 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мной таблицу, где я каждому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психотипу</w:t>
      </w:r>
      <w:proofErr w:type="spell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характера и</w:t>
      </w:r>
      <w:r w:rsidRPr="002A5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темперамента даю краткую характеристику, рекомендую тренинги, специальные упражнения и игры, и вывожу ожидаемый конечный результат. Я хочу остановиться на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психотипе</w:t>
      </w:r>
      <w:proofErr w:type="spell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характера, который часто встречается у наших детей - робкий, боязливый. </w:t>
      </w:r>
      <w:proofErr w:type="gramStart"/>
      <w:r w:rsidRPr="002A597B">
        <w:rPr>
          <w:rFonts w:ascii="Times New Roman" w:eastAsia="Times New Roman" w:hAnsi="Times New Roman" w:cs="Times New Roman"/>
          <w:sz w:val="24"/>
          <w:szCs w:val="24"/>
        </w:rPr>
        <w:t>В  дошкольном</w:t>
      </w:r>
      <w:proofErr w:type="gram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возрасте основная проблема детей - не умение концентрировать внимание, и отсюда не все движения дети запоминают и правильно исполняют, появляется  страх '' А вдруг не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получится?"</w:t>
      </w:r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 xml:space="preserve"> я выйду </w:t>
      </w:r>
      <w:proofErr w:type="spellStart"/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>насцену</w:t>
      </w:r>
      <w:proofErr w:type="spellEnd"/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Надо мной будут смеяться". Поэтому снять психологическое напряжение детей, помочь обрести уверенность в своих силах помогает специально мной разработанная музыкально-двигательная игра "Утро". Детям раздаются цветы в разной цветовой палитре, цвет которого характеризует его темперамент. Например, красный цветок создает целую гамму чувств, этот цвет символизирует активность, подвижность, независимость - этот цвет подходит для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ребенка, а сиреневый</w:t>
      </w:r>
      <w:r w:rsidRPr="002A5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цветок-это цвет таинственный, печальный (унылый). Наделяю каждый цветок пластическим движением и звуком характерным именно для этого цвета. Придумываю игровую ситуацию, когда расцветают только сиреневые или фиолетовые цветы и наше утро получается хмурым и прохладным и наоборот, когда расцветают желтые, оранжевые цветы, светлое и солнечное. Все эти цвета, движение, звук, влияют на настроение и самоощущение детей. Следующий раз детям предлагается выбрать самим цвет по его настроению в данный момент, и мы с детьми видим, какое утро у нас получается на занятии холодное или веселое, дождливое или ясное и т.д. Игровой процесс позволяет детям продемонстрировать свою индивидуальность, пробуждает светлые чувства, вызывает целую гамму впечатлений, что является важным не только для формирования познавательной и коммуникативной активности. Они так же учатся </w:t>
      </w:r>
      <w:proofErr w:type="gramStart"/>
      <w:r w:rsidRPr="002A597B">
        <w:rPr>
          <w:rFonts w:ascii="Times New Roman" w:eastAsia="Times New Roman" w:hAnsi="Times New Roman" w:cs="Times New Roman"/>
          <w:sz w:val="24"/>
          <w:szCs w:val="24"/>
        </w:rPr>
        <w:t>наблюдать,  анализировать</w:t>
      </w:r>
      <w:proofErr w:type="gramEnd"/>
      <w:r w:rsidRPr="002A597B">
        <w:rPr>
          <w:rFonts w:ascii="Times New Roman" w:eastAsia="Times New Roman" w:hAnsi="Times New Roman" w:cs="Times New Roman"/>
          <w:sz w:val="24"/>
          <w:szCs w:val="24"/>
        </w:rPr>
        <w:t>, сравнивать, и выделять характер каждого ребенка, эмоционально откликаться на чувства-настроения, которое передают дети.</w:t>
      </w:r>
    </w:p>
    <w:p w:rsidR="00CA7E49" w:rsidRDefault="00CA7E49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A7E49" w:rsidRDefault="00CA7E49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A7E49" w:rsidRDefault="00CA7E49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7E65" w:rsidRDefault="00477E65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7E65" w:rsidRPr="00A61821" w:rsidRDefault="00477E65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165"/>
        <w:gridCol w:w="2712"/>
        <w:gridCol w:w="2503"/>
      </w:tblGrid>
      <w:tr w:rsidR="008D6EF5" w:rsidRPr="00A61821" w:rsidTr="00C7044E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Default="008D6EF5" w:rsidP="00A6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44E" w:rsidRPr="00C7044E" w:rsidRDefault="00C7044E" w:rsidP="00A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характера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характеристика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Тренинги, упражнения, игры. Цели и задачи.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6EF5" w:rsidRPr="00A61821" w:rsidTr="00C7044E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, с повышенным тонусом</w:t>
            </w:r>
            <w:r w:rsidR="00C7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(Холерик)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Энергичный, неспокойный; импульсивный; не умеет слушать; не хватка сдержанной речевой активности; эгоцентричный; не усидчивый.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Вокально-пластическая тренинг «Спят усталые игрушки». Цель: освоение актерской выразительности через пластику, звук. Задачи: развивать умение работать контрастно-мышечным аппаратом.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эмоции в позитивное русло; научить его прислушиваться к мнению партнера, уважать это мнение. Воспитывать  организованность,  чувство локтя и желание заниматься творчеством.</w:t>
            </w:r>
          </w:p>
        </w:tc>
      </w:tr>
      <w:tr w:rsidR="008D6EF5" w:rsidRPr="00A61821" w:rsidTr="00C7044E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Робкий, боязливый</w:t>
            </w:r>
            <w:r w:rsidR="00C7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(Меланхолик)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Повышенная чувствительность; тревожный; пугливый; </w:t>
            </w:r>
            <w:proofErr w:type="spellStart"/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безинициативный</w:t>
            </w:r>
            <w:proofErr w:type="spellEnd"/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; может быть упрямым; легко отвлекается; расстраивается из-за малейших неудач.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A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Речезвуковая двигательная игра с элементами свободной пластики. "Утро". Цель: активно использовать фантазию и воображение через </w:t>
            </w:r>
            <w:proofErr w:type="gramStart"/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звук,  речь</w:t>
            </w:r>
            <w:proofErr w:type="gramEnd"/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жест, мимику, движение. Задачи: Выработка и воспитание основного спектра эмоций в игровых движениях. Развитие творческого поиска.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EF5" w:rsidRPr="00A61821" w:rsidRDefault="001679CE" w:rsidP="00D24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Продвижение в развитии. Воспитание уверенности в себе и своей успешности, которая бы вызывала доверие у окружающих. Приобретение свободы, </w:t>
            </w:r>
            <w:proofErr w:type="spellStart"/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раскрепощенности</w:t>
            </w:r>
            <w:proofErr w:type="spellEnd"/>
            <w:r w:rsidRPr="00A61821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способность к позитивному воображению и фантазии.</w:t>
            </w:r>
          </w:p>
        </w:tc>
      </w:tr>
    </w:tbl>
    <w:p w:rsidR="00C7044E" w:rsidRDefault="001679CE" w:rsidP="00CA7E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597B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 – одно из самых сильных средств, снимающих скрытое психическое напряжение; она тем более необходима тем, кто не умеет «выговариваться», выражать свои чувства, фантазировать. И я убедилась в этом на примере деятельности в своем колле</w:t>
      </w:r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>ктиве. В течение многих лет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я наблюдала, фиксировала, проводила диагностику </w:t>
      </w:r>
      <w:proofErr w:type="gramStart"/>
      <w:r w:rsidRPr="002A597B">
        <w:rPr>
          <w:rFonts w:ascii="Times New Roman" w:eastAsia="Times New Roman" w:hAnsi="Times New Roman" w:cs="Times New Roman"/>
          <w:sz w:val="24"/>
          <w:szCs w:val="24"/>
        </w:rPr>
        <w:t>детей .</w:t>
      </w:r>
      <w:proofErr w:type="gram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К моей радости выявила рост положительной динамики психофизиологического состояния детей. У них улучшились показатели работоспособности, повысилась дисциплина, улучшилось общее эмоциональное состояние, появилась уверенность в себе. Занятия стали более продуктивными, наблюдался рост </w:t>
      </w:r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>заинтересованности детей, многие из группы остались в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коллектив</w:t>
      </w:r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. Кроме того, снизилось количество </w:t>
      </w:r>
      <w:proofErr w:type="spellStart"/>
      <w:r w:rsidRPr="002A597B">
        <w:rPr>
          <w:rFonts w:ascii="Times New Roman" w:eastAsia="Times New Roman" w:hAnsi="Times New Roman" w:cs="Times New Roman"/>
          <w:sz w:val="24"/>
          <w:szCs w:val="24"/>
        </w:rPr>
        <w:t>гиперподвижных</w:t>
      </w:r>
      <w:proofErr w:type="spellEnd"/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детей, поведение стало более осознанным, улучшились взаимоотношения в детском коллективе, воспитанники стали отзывчивее. И самое г</w:t>
      </w:r>
      <w:r w:rsidR="004F14D6" w:rsidRPr="002A597B">
        <w:rPr>
          <w:rFonts w:ascii="Times New Roman" w:eastAsia="Times New Roman" w:hAnsi="Times New Roman" w:cs="Times New Roman"/>
          <w:sz w:val="24"/>
          <w:szCs w:val="24"/>
        </w:rPr>
        <w:t>лавное, эта работа позволила нам</w:t>
      </w:r>
      <w:r w:rsidRPr="002A597B">
        <w:rPr>
          <w:rFonts w:ascii="Times New Roman" w:eastAsia="Times New Roman" w:hAnsi="Times New Roman" w:cs="Times New Roman"/>
          <w:sz w:val="24"/>
          <w:szCs w:val="24"/>
        </w:rPr>
        <w:t xml:space="preserve"> достигать творческих вершин, и получать удовлетворение от резуль</w:t>
      </w:r>
      <w:r w:rsidR="00CA7E49">
        <w:rPr>
          <w:rFonts w:ascii="Times New Roman" w:eastAsia="Times New Roman" w:hAnsi="Times New Roman" w:cs="Times New Roman"/>
          <w:sz w:val="24"/>
          <w:szCs w:val="24"/>
        </w:rPr>
        <w:t>татов творческой деятельности!!</w:t>
      </w:r>
    </w:p>
    <w:p w:rsidR="00CA7E49" w:rsidRDefault="00C7044E" w:rsidP="00C7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D6EF5" w:rsidRPr="004C31C9" w:rsidRDefault="00C7044E" w:rsidP="00C7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9CE" w:rsidRPr="004C31C9">
        <w:rPr>
          <w:rFonts w:ascii="Times New Roman" w:eastAsia="Times New Roman" w:hAnsi="Times New Roman" w:cs="Times New Roman"/>
          <w:sz w:val="24"/>
          <w:szCs w:val="24"/>
        </w:rPr>
        <w:t>Список используемой литературы</w:t>
      </w:r>
    </w:p>
    <w:p w:rsidR="008D6EF5" w:rsidRPr="00A61821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1821">
        <w:rPr>
          <w:rFonts w:ascii="Times New Roman" w:eastAsia="Times New Roman" w:hAnsi="Times New Roman" w:cs="Times New Roman"/>
          <w:sz w:val="24"/>
          <w:szCs w:val="24"/>
        </w:rPr>
        <w:t xml:space="preserve">1. Гиппиус С.В. Актерский 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</w:rPr>
        <w:t>треннинг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</w:rPr>
        <w:t xml:space="preserve">. Гимнастика чувств, СПб.: 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</w:rPr>
        <w:t>Проайм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</w:rPr>
        <w:t>Еврознак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</w:rPr>
        <w:t>,  2013</w:t>
      </w:r>
      <w:proofErr w:type="gramEnd"/>
      <w:r w:rsidRPr="00A6182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D6EF5" w:rsidRPr="00A61821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1821">
        <w:rPr>
          <w:rFonts w:ascii="Times New Roman" w:eastAsia="Times New Roman" w:hAnsi="Times New Roman" w:cs="Times New Roman"/>
          <w:sz w:val="24"/>
          <w:szCs w:val="24"/>
        </w:rPr>
        <w:t>2. Джозеф А. "Тело танцора" Медицинский взгляд на танцы, М.: Импресарио, 2014г.</w:t>
      </w:r>
    </w:p>
    <w:p w:rsidR="008D6EF5" w:rsidRPr="00A61821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1821">
        <w:rPr>
          <w:rFonts w:ascii="Times New Roman" w:eastAsia="Times New Roman" w:hAnsi="Times New Roman" w:cs="Times New Roman"/>
          <w:sz w:val="24"/>
          <w:szCs w:val="24"/>
        </w:rPr>
        <w:lastRenderedPageBreak/>
        <w:t>3. Михайлова М.А., Воронина Н.В. Танцы, игры, упражнения для красивого движения. Ярославль, 2004г.</w:t>
      </w:r>
    </w:p>
    <w:p w:rsidR="008D6EF5" w:rsidRPr="00A61821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1821">
        <w:rPr>
          <w:rFonts w:ascii="Times New Roman" w:eastAsia="Times New Roman" w:hAnsi="Times New Roman" w:cs="Times New Roman"/>
          <w:sz w:val="24"/>
          <w:szCs w:val="24"/>
        </w:rPr>
        <w:t>4. Музыка и движение, игры. Москва, 1993.</w:t>
      </w:r>
    </w:p>
    <w:p w:rsidR="008D6EF5" w:rsidRPr="00A61821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1821">
        <w:rPr>
          <w:rFonts w:ascii="Times New Roman" w:eastAsia="Times New Roman" w:hAnsi="Times New Roman" w:cs="Times New Roman"/>
          <w:sz w:val="24"/>
          <w:szCs w:val="24"/>
        </w:rPr>
        <w:t>5. Комарова Т.С.  условия и методика развития детского творчества. М., 1994г.</w:t>
      </w:r>
    </w:p>
    <w:p w:rsidR="008D6EF5" w:rsidRPr="00A61821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1821">
        <w:rPr>
          <w:rFonts w:ascii="Times New Roman" w:eastAsia="Times New Roman" w:hAnsi="Times New Roman" w:cs="Times New Roman"/>
          <w:sz w:val="24"/>
          <w:szCs w:val="24"/>
        </w:rPr>
        <w:t>6. Выготский Л.С. Педагогическая психология. М., 1991г.</w:t>
      </w:r>
    </w:p>
    <w:p w:rsidR="008D6EF5" w:rsidRPr="00A61821" w:rsidRDefault="001679CE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182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</w:rPr>
        <w:t xml:space="preserve"> Д.Б. Психология игры. М., 1978г.</w:t>
      </w:r>
    </w:p>
    <w:p w:rsidR="008D6EF5" w:rsidRPr="00A61821" w:rsidRDefault="008D6EF5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EF5" w:rsidRPr="00A61821" w:rsidRDefault="008D6EF5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6EF5" w:rsidRPr="00A61821" w:rsidRDefault="008D6EF5" w:rsidP="00A618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8D6EF5" w:rsidRPr="00A6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EF5"/>
    <w:rsid w:val="00047078"/>
    <w:rsid w:val="00125AB5"/>
    <w:rsid w:val="00144E49"/>
    <w:rsid w:val="001679CE"/>
    <w:rsid w:val="0018641F"/>
    <w:rsid w:val="00263BE9"/>
    <w:rsid w:val="002A597B"/>
    <w:rsid w:val="00477E65"/>
    <w:rsid w:val="004C31C9"/>
    <w:rsid w:val="004F14D6"/>
    <w:rsid w:val="00571FDD"/>
    <w:rsid w:val="00621A0F"/>
    <w:rsid w:val="00703805"/>
    <w:rsid w:val="008D6EF5"/>
    <w:rsid w:val="00907D9B"/>
    <w:rsid w:val="00A61821"/>
    <w:rsid w:val="00A672EB"/>
    <w:rsid w:val="00BA4601"/>
    <w:rsid w:val="00BB0ED0"/>
    <w:rsid w:val="00C7044E"/>
    <w:rsid w:val="00CA7E49"/>
    <w:rsid w:val="00CC37CF"/>
    <w:rsid w:val="00D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AD4"/>
  <w15:docId w15:val="{509020CB-C989-40E9-81C0-2DCCF6D4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Nadezhda Snezhko</cp:lastModifiedBy>
  <cp:revision>33</cp:revision>
  <dcterms:created xsi:type="dcterms:W3CDTF">2020-03-11T06:59:00Z</dcterms:created>
  <dcterms:modified xsi:type="dcterms:W3CDTF">2024-02-22T04:23:00Z</dcterms:modified>
</cp:coreProperties>
</file>