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D2" w:rsidRDefault="00D37AEA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  <w:r w:rsidRPr="00D37AEA">
        <w:rPr>
          <w:sz w:val="28"/>
          <w:szCs w:val="28"/>
        </w:rPr>
        <w:t> </w:t>
      </w:r>
      <w:r w:rsidR="001479D2" w:rsidRPr="00746A4F">
        <w:rPr>
          <w:rStyle w:val="c6"/>
          <w:i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  <w:r w:rsidRPr="00746A4F">
        <w:rPr>
          <w:rStyle w:val="c6"/>
          <w:iCs/>
          <w:color w:val="000000"/>
          <w:sz w:val="28"/>
          <w:szCs w:val="28"/>
        </w:rPr>
        <w:t>ДЕТСКИЙСАД №155 «ЖАР-ПТИЦА»</w:t>
      </w: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</w:rPr>
        <w:t>Доклад на тему «</w:t>
      </w:r>
      <w:r>
        <w:rPr>
          <w:rStyle w:val="c6"/>
          <w:iCs/>
          <w:color w:val="000000"/>
          <w:sz w:val="28"/>
          <w:szCs w:val="28"/>
        </w:rPr>
        <w:t>Игры и упражнения для развития эмоционального интеллекта детей дошкольного возраста</w:t>
      </w:r>
      <w:r>
        <w:rPr>
          <w:rStyle w:val="c6"/>
          <w:iCs/>
          <w:color w:val="000000"/>
          <w:sz w:val="28"/>
          <w:szCs w:val="28"/>
        </w:rPr>
        <w:t>»</w:t>
      </w: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iCs/>
          <w:color w:val="000000"/>
          <w:sz w:val="28"/>
          <w:szCs w:val="28"/>
        </w:rPr>
      </w:pPr>
      <w:r w:rsidRPr="00746A4F">
        <w:rPr>
          <w:rStyle w:val="c6"/>
          <w:iCs/>
          <w:color w:val="000000"/>
          <w:sz w:val="28"/>
          <w:szCs w:val="28"/>
        </w:rPr>
        <w:t>Подготовила:</w:t>
      </w: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iCs/>
          <w:color w:val="000000"/>
          <w:sz w:val="28"/>
          <w:szCs w:val="28"/>
        </w:rPr>
      </w:pPr>
      <w:r w:rsidRPr="00746A4F">
        <w:rPr>
          <w:rStyle w:val="c6"/>
          <w:iCs/>
          <w:color w:val="000000"/>
          <w:sz w:val="28"/>
          <w:szCs w:val="28"/>
        </w:rPr>
        <w:t>Воспитатель Лебедева О.А.</w:t>
      </w: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</w:p>
    <w:p w:rsidR="001479D2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</w:pPr>
      <w:r w:rsidRPr="00746A4F">
        <w:rPr>
          <w:rStyle w:val="c6"/>
          <w:iCs/>
          <w:color w:val="000000"/>
          <w:sz w:val="28"/>
          <w:szCs w:val="28"/>
        </w:rPr>
        <w:t xml:space="preserve">Ульяновск </w:t>
      </w:r>
    </w:p>
    <w:p w:rsidR="001479D2" w:rsidRPr="00746A4F" w:rsidRDefault="001479D2" w:rsidP="001479D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Cs/>
          <w:color w:val="000000"/>
          <w:sz w:val="28"/>
          <w:szCs w:val="28"/>
        </w:rPr>
        <w:sectPr w:rsidR="001479D2" w:rsidRPr="00746A4F" w:rsidSect="00EA1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6"/>
          <w:iCs/>
          <w:color w:val="000000"/>
          <w:sz w:val="28"/>
          <w:szCs w:val="28"/>
        </w:rPr>
        <w:t>2024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37AEA">
        <w:rPr>
          <w:rFonts w:ascii="Times New Roman" w:hAnsi="Times New Roman" w:cs="Times New Roman"/>
          <w:sz w:val="28"/>
          <w:szCs w:val="28"/>
        </w:rPr>
        <w:t xml:space="preserve"> проблемой развития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сталкиваютя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Pr="00D37AEA">
        <w:rPr>
          <w:rFonts w:ascii="Times New Roman" w:hAnsi="Times New Roman" w:cs="Times New Roman"/>
          <w:sz w:val="28"/>
          <w:szCs w:val="28"/>
        </w:rPr>
        <w:t>. Эмоции позволяют нам эффективно взаимодействовать с окружающими людьми, лучше понимать себя и других, доверять друг другу и действовать в команде, ставить перед собой цели и достигать их. 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Эмоциональный интеллект – это способность понимать свои и чужие эмоции, распознавать намерения и мотивацию собеседника, понимать его чувства и правильно на них реагировать.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Особую важность и актуальность развитие эмоционального интеллекта приобретает в дошкольном и младшем школьном возрасте, поскольку именно эти периоды являются сенситивными</w:t>
      </w:r>
      <w:r>
        <w:rPr>
          <w:rFonts w:ascii="Times New Roman" w:hAnsi="Times New Roman" w:cs="Times New Roman"/>
          <w:sz w:val="28"/>
          <w:szCs w:val="28"/>
        </w:rPr>
        <w:t xml:space="preserve"> (чувствительными)</w:t>
      </w:r>
      <w:r w:rsidRPr="00D37AEA">
        <w:rPr>
          <w:rFonts w:ascii="Times New Roman" w:hAnsi="Times New Roman" w:cs="Times New Roman"/>
          <w:sz w:val="28"/>
          <w:szCs w:val="28"/>
        </w:rPr>
        <w:t>, так как идет активное эмоциональное становление детей, совершенствование их самосознания, способности к рефлексии и децентрации (умения встать на позицию партнера).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Для ребёнка развитый эмоциональный интеллект – основа успешного и, главное, счастливого будущего.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Детям особенно сложно понять весь яркий спектр чувств и эмоций, разобраться с разочарованиями и сомнениями, поражениями и даже с победами. Ребёнок с развитым эмоциональным интеллектом в любой ситуации сделает для себя правильные выводы, и, напротив, ребёнок со слаборазвитыми социальными навыками и низким эмоциональным интеллектом может уйти в себя, стать закомплексованным, скованным в общении или даже агрессивным. То есть, низкий уровень эмоционального развития-хорошая почва для возникновения глубоких проблем личностной сферы, коррекция которых идёт гораздо сложнее.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Этого не случится, если начать развивать эмоциональный интеллект в самом раннем возрасте.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С учётом актуальности развития эмоционального интеллекта как основы успешной жизни человека с ранних лет разработка и внедрение в практику различных методик развития эмоционального интеллекта представляются не просто желаемым, а необходимым шагом.</w:t>
      </w:r>
    </w:p>
    <w:p w:rsid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Так как ведущим видом деятельности дошкольного возраста является игра, развивать эмоциональный интеллект эффектив</w:t>
      </w:r>
      <w:r>
        <w:rPr>
          <w:rFonts w:ascii="Times New Roman" w:hAnsi="Times New Roman" w:cs="Times New Roman"/>
          <w:sz w:val="28"/>
          <w:szCs w:val="28"/>
        </w:rPr>
        <w:t xml:space="preserve">нее в игровой форме. 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игр и упражнений для развития эмоционального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EA">
        <w:rPr>
          <w:rFonts w:ascii="Times New Roman" w:hAnsi="Times New Roman" w:cs="Times New Roman"/>
          <w:b/>
          <w:sz w:val="28"/>
          <w:szCs w:val="28"/>
        </w:rPr>
        <w:t>Игра «История одного шарика»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Научить ребёнка расслабляться, подстегнуть работу его воображения, помочь анализировать собственные переживания.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Как играть: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Попросите малыша надуть яркий воздушный шарик.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37AEA">
        <w:rPr>
          <w:rFonts w:ascii="Times New Roman" w:hAnsi="Times New Roman" w:cs="Times New Roman"/>
          <w:sz w:val="28"/>
          <w:szCs w:val="28"/>
        </w:rPr>
        <w:t>Придумайте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историю, суть которой в том, что шарик переполнен эмоциями: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 — ему очень обидно, что он зелёный, а его друзья красные;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он боится предстоящего праздника, потому что дети могут его раздавить;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он солгал маме-шарику о том, где гулял вчера вечером, и теперь ему мучительно стыдно.</w:t>
      </w:r>
    </w:p>
    <w:p w:rsid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lastRenderedPageBreak/>
        <w:t>Чтобы шарик не лопнул от нахлы</w:t>
      </w:r>
      <w:r>
        <w:rPr>
          <w:rFonts w:ascii="Times New Roman" w:hAnsi="Times New Roman" w:cs="Times New Roman"/>
          <w:sz w:val="28"/>
          <w:szCs w:val="28"/>
        </w:rPr>
        <w:t>нувших эмоций, ему надо помочь.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Пусть ребёнок медленно выпустит воздух из шарика, приговаривая в этот момент что-то подбадривающее, какие-то слова поддержки.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На что обратить внимание:</w:t>
      </w:r>
    </w:p>
    <w:p w:rsidR="00D37AEA" w:rsidRPr="00D37AEA" w:rsidRDefault="00D37AEA" w:rsidP="00D37AE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Желательно, чтобы надувал шарик, а затем выпускал из него воздух ребёнок, </w:t>
      </w:r>
      <w:proofErr w:type="gramStart"/>
      <w:r w:rsidRPr="00D37AE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если потребуется, помогите с этой частью задания.</w:t>
      </w:r>
    </w:p>
    <w:p w:rsidR="00D37AEA" w:rsidRPr="00D37AEA" w:rsidRDefault="00D37AEA" w:rsidP="00D37AE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Спрашивайте малыша, бывали ли у него ситуации, в которых он чувствовал себя как этот шарик (эмоции могут быть и радостными, не обязательно упоминать страх, досаду или стыд).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EA">
        <w:rPr>
          <w:rFonts w:ascii="Times New Roman" w:hAnsi="Times New Roman" w:cs="Times New Roman"/>
          <w:b/>
          <w:sz w:val="28"/>
          <w:szCs w:val="28"/>
        </w:rPr>
        <w:t>Игра «Эстафета добра»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Научить детей радовать окружающих и получать удовольствие от вызванных эмоций.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Как играть: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Все участники игры садятся в кружочек. Для создания особой «кулуарной» атмосферы рекомендуется сесть на ковёр как можно ближе друг к другу.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Ведущий поворачивается к своему соседу справа и говорит ему какой-то комплимент, что-то приятное: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«Мне очень нравится твоя улыбка».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«Ты слепил очень красивую гусеницу».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«Я рад, что мы с тобой друзья».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Тот, кому адресованы «приятности», не забыв поблагодарить за них, поворачивается к своему соседу слева и передаёт «эстафету добра».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На что обратить внимание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AEA" w:rsidRPr="00D37AEA" w:rsidRDefault="00D37AEA" w:rsidP="00D37A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Приятности не должны повторяться.</w:t>
      </w:r>
    </w:p>
    <w:p w:rsidR="00D37AEA" w:rsidRPr="00D37AEA" w:rsidRDefault="00D37AEA" w:rsidP="00D37A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Если один из игроков растерялся и не может придумать добрых слов, он выражает сожаление и просит помощи у остальных ребят:</w:t>
      </w:r>
    </w:p>
    <w:p w:rsidR="00D37AEA" w:rsidRPr="00D37AEA" w:rsidRDefault="00D37AEA" w:rsidP="00D37A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«Ты очень хороший. Мне жаль, что я не могу сейчас поделиться с тобой добром. Друзья, помогите мне, пожалуйста»</w:t>
      </w:r>
    </w:p>
    <w:p w:rsidR="00D37AEA" w:rsidRPr="00D37AEA" w:rsidRDefault="00D37AEA" w:rsidP="00D37A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Игра должна проходить в спокойной, дружеской атмосфере. Исключите соревновательный, азартный компонент.</w:t>
      </w:r>
    </w:p>
    <w:p w:rsidR="00D37AEA" w:rsidRPr="00D37AEA" w:rsidRDefault="00D37AEA" w:rsidP="00D37A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Перед детьми не стоит задача продемонстрировать свою находчивость и придумать больше всех «приятностей». Их цель — подарить радость товарищам по этому упражнению, полезному для развития эмоционального интеллекта.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EA">
        <w:rPr>
          <w:rFonts w:ascii="Times New Roman" w:hAnsi="Times New Roman" w:cs="Times New Roman"/>
          <w:b/>
          <w:sz w:val="28"/>
          <w:szCs w:val="28"/>
        </w:rPr>
        <w:t>Игра «Фантазёры»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Научить ребёнка анализировать эмоциональное состояние рисованных персонажей, развивать чуткость и воображение.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Как играть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37AEA">
        <w:rPr>
          <w:rFonts w:ascii="Times New Roman" w:hAnsi="Times New Roman" w:cs="Times New Roman"/>
          <w:sz w:val="28"/>
          <w:szCs w:val="28"/>
        </w:rPr>
        <w:t>Подготовьте несколько картинок, на которых изображены эмоции людей.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Пусть ребёнок опишет, что видит.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А теперь попросите его придумать, что предшествовало изображенному моменту.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Пофантазируйте вместе, что может случиться дальше.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AEA">
        <w:rPr>
          <w:rFonts w:ascii="Times New Roman" w:hAnsi="Times New Roman" w:cs="Times New Roman"/>
          <w:i/>
          <w:sz w:val="28"/>
          <w:szCs w:val="28"/>
        </w:rPr>
        <w:t>На что обратить внимание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AEA" w:rsidRPr="00D37AEA" w:rsidRDefault="00D37AEA" w:rsidP="00D37AE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Чем больше деталей заметит малыш на картинке, тем лучше. Если в процессе работы над эмоциональным интеллектом вы будете </w:t>
      </w:r>
      <w:r w:rsidRPr="00D37AEA">
        <w:rPr>
          <w:rFonts w:ascii="Times New Roman" w:hAnsi="Times New Roman" w:cs="Times New Roman"/>
          <w:sz w:val="28"/>
          <w:szCs w:val="28"/>
        </w:rPr>
        <w:lastRenderedPageBreak/>
        <w:t>периодически повторять показ картинок, то непременно обнаружите, как возрастает внимательность малыша.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«Эмоциональные танцы»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         Танцы – это энергия, которая отлично передает эмоции и настроение. Предложите детям придумать свой «танец радости» или «танец разочарования», «танец интереса» или «танец грусти». В этой игре важно работать с разным настроением, и под каждую эмоцию ребенок двигается по своему усмотрению.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Если играет группа детей, то все по очереди предлагают свое движение, которое повторяют остальные. Так получается самый искренний, импровизированный танец.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«Копилка добрых дел»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«Выбрасываем злость»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«Пирамида любви»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«Лица»</w:t>
      </w:r>
    </w:p>
    <w:p w:rsidR="00D37AEA" w:rsidRPr="00D37AEA" w:rsidRDefault="00D37AEA" w:rsidP="001479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2">
        <w:rPr>
          <w:rFonts w:ascii="Times New Roman" w:hAnsi="Times New Roman" w:cs="Times New Roman"/>
          <w:i/>
          <w:sz w:val="28"/>
          <w:szCs w:val="28"/>
        </w:rPr>
        <w:t>Цель:</w:t>
      </w:r>
      <w:r w:rsidRPr="00D37AEA">
        <w:rPr>
          <w:rFonts w:ascii="Times New Roman" w:hAnsi="Times New Roman" w:cs="Times New Roman"/>
          <w:sz w:val="28"/>
          <w:szCs w:val="28"/>
        </w:rPr>
        <w:t> способствует развитию понимания мимических выражений и выражения лица.</w:t>
      </w:r>
      <w:r w:rsidR="001479D2">
        <w:rPr>
          <w:rFonts w:ascii="Times New Roman" w:hAnsi="Times New Roman" w:cs="Times New Roman"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Руководитель вывешивает на доске различные картинки, маски: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AEA">
        <w:rPr>
          <w:rFonts w:ascii="Times New Roman" w:hAnsi="Times New Roman" w:cs="Times New Roman"/>
          <w:sz w:val="28"/>
          <w:szCs w:val="28"/>
        </w:rPr>
        <w:t>радость,-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удивление,- интерес,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— гнев, — злость, — </w:t>
      </w:r>
      <w:proofErr w:type="gramStart"/>
      <w:r w:rsidRPr="00D37AEA">
        <w:rPr>
          <w:rFonts w:ascii="Times New Roman" w:hAnsi="Times New Roman" w:cs="Times New Roman"/>
          <w:sz w:val="28"/>
          <w:szCs w:val="28"/>
        </w:rPr>
        <w:t>страх,-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стыд,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— презрение, — отвращение,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Задача детей определить, какое чувство выражает маска.</w:t>
      </w: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D2">
        <w:rPr>
          <w:rFonts w:ascii="Times New Roman" w:hAnsi="Times New Roman" w:cs="Times New Roman"/>
          <w:b/>
          <w:sz w:val="28"/>
          <w:szCs w:val="28"/>
        </w:rPr>
        <w:t>«Маски»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2">
        <w:rPr>
          <w:rFonts w:ascii="Times New Roman" w:hAnsi="Times New Roman" w:cs="Times New Roman"/>
          <w:sz w:val="28"/>
          <w:szCs w:val="28"/>
        </w:rPr>
        <w:t>Цель:</w:t>
      </w:r>
      <w:r w:rsidRPr="00D37AEA">
        <w:rPr>
          <w:rFonts w:ascii="Times New Roman" w:hAnsi="Times New Roman" w:cs="Times New Roman"/>
          <w:sz w:val="28"/>
          <w:szCs w:val="28"/>
        </w:rPr>
        <w:t> умение различать мимику, самостоятельно сознательно пользоваться мимикой для выражения своих эмоций.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Каждому из участников дается задание — выразить с помощью мимики горе, радость, боль, страх, удивление… Остальные участники должны определить, что пытался изобразить участник.</w:t>
      </w:r>
    </w:p>
    <w:p w:rsidR="001479D2" w:rsidRDefault="001479D2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EA" w:rsidRPr="001479D2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79D2">
        <w:rPr>
          <w:rFonts w:ascii="Times New Roman" w:hAnsi="Times New Roman" w:cs="Times New Roman"/>
          <w:b/>
          <w:sz w:val="28"/>
          <w:szCs w:val="28"/>
        </w:rPr>
        <w:lastRenderedPageBreak/>
        <w:t>«Игрушка»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2">
        <w:rPr>
          <w:rFonts w:ascii="Times New Roman" w:hAnsi="Times New Roman" w:cs="Times New Roman"/>
          <w:i/>
          <w:sz w:val="28"/>
          <w:szCs w:val="28"/>
        </w:rPr>
        <w:t>Цель:</w:t>
      </w:r>
      <w:r w:rsidRPr="00D37AEA">
        <w:rPr>
          <w:rFonts w:ascii="Times New Roman" w:hAnsi="Times New Roman" w:cs="Times New Roman"/>
          <w:sz w:val="28"/>
          <w:szCs w:val="28"/>
        </w:rPr>
        <w:t xml:space="preserve"> ролевое проигрывание ситуаций, отработка навыков эффективного взаимодействия, </w:t>
      </w:r>
      <w:proofErr w:type="spellStart"/>
      <w:r w:rsidRPr="00D37AE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37AEA">
        <w:rPr>
          <w:rFonts w:ascii="Times New Roman" w:hAnsi="Times New Roman" w:cs="Times New Roman"/>
          <w:sz w:val="28"/>
          <w:szCs w:val="28"/>
        </w:rPr>
        <w:t>, умения сотрудничать.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2">
        <w:rPr>
          <w:rFonts w:ascii="Times New Roman" w:hAnsi="Times New Roman" w:cs="Times New Roman"/>
          <w:i/>
          <w:sz w:val="28"/>
          <w:szCs w:val="28"/>
        </w:rPr>
        <w:t>Важно:</w:t>
      </w:r>
      <w:r w:rsidRPr="00D37AEA">
        <w:rPr>
          <w:rFonts w:ascii="Times New Roman" w:hAnsi="Times New Roman" w:cs="Times New Roman"/>
          <w:sz w:val="28"/>
          <w:szCs w:val="28"/>
        </w:rPr>
        <w:t xml:space="preserve"> при выполнении этого упражнения ребенку — хозяину игрушки в руки дается любая игрушка, которую он должен </w:t>
      </w:r>
      <w:proofErr w:type="gramStart"/>
      <w:r w:rsidRPr="00D37AEA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как свою самую любимую.</w:t>
      </w:r>
    </w:p>
    <w:p w:rsidR="00D37AEA" w:rsidRPr="00D37AEA" w:rsidRDefault="00D37AEA" w:rsidP="00D3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>Как только хозяин игрушки отдает ее просящему ребенку, упражнение прерывается и у ребенка спрашивают, почему он отдал игрушку. Приобретенные навыки в сочетании с развитым эмоциональным интеллектом остаются с детьми на всю жизнь и дают мощный стимул к успешной и интересной жизни!</w:t>
      </w:r>
    </w:p>
    <w:p w:rsidR="00965390" w:rsidRPr="001479D2" w:rsidRDefault="001479D2" w:rsidP="001479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2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 должно быть частью каждого образования, независимо от возраста. Если создать оптимальный воспитательный микроклимат, ребенок обязательно построит позитивный образ самого себя, разовьет </w:t>
      </w:r>
      <w:proofErr w:type="spellStart"/>
      <w:r w:rsidRPr="001479D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479D2">
        <w:rPr>
          <w:rFonts w:ascii="Times New Roman" w:hAnsi="Times New Roman" w:cs="Times New Roman"/>
          <w:sz w:val="28"/>
          <w:szCs w:val="28"/>
        </w:rPr>
        <w:t>, необходимые социальные навыки, характеризующие эмоциональный интеллект, развитие которого должно быть одним из приоритетных направлений в работе детского сада.</w:t>
      </w:r>
    </w:p>
    <w:sectPr w:rsidR="00965390" w:rsidRPr="0014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216"/>
    <w:multiLevelType w:val="multilevel"/>
    <w:tmpl w:val="330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70B91"/>
    <w:multiLevelType w:val="multilevel"/>
    <w:tmpl w:val="C26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B6285"/>
    <w:multiLevelType w:val="multilevel"/>
    <w:tmpl w:val="C00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1F6E"/>
    <w:multiLevelType w:val="hybridMultilevel"/>
    <w:tmpl w:val="ED4883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2221F"/>
    <w:multiLevelType w:val="multilevel"/>
    <w:tmpl w:val="4A34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071FB"/>
    <w:multiLevelType w:val="hybridMultilevel"/>
    <w:tmpl w:val="14FC80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E6BAC"/>
    <w:multiLevelType w:val="multilevel"/>
    <w:tmpl w:val="04A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C12DB"/>
    <w:multiLevelType w:val="hybridMultilevel"/>
    <w:tmpl w:val="33326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FE71A8"/>
    <w:multiLevelType w:val="hybridMultilevel"/>
    <w:tmpl w:val="3676C9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C0"/>
    <w:rsid w:val="001479D2"/>
    <w:rsid w:val="002036C0"/>
    <w:rsid w:val="00965390"/>
    <w:rsid w:val="00D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3441"/>
  <w15:chartTrackingRefBased/>
  <w15:docId w15:val="{5CD4620C-EBEF-471A-848F-0EA63025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AEA"/>
    <w:rPr>
      <w:b/>
      <w:bCs/>
    </w:rPr>
  </w:style>
  <w:style w:type="character" w:styleId="a5">
    <w:name w:val="Emphasis"/>
    <w:basedOn w:val="a0"/>
    <w:uiPriority w:val="20"/>
    <w:qFormat/>
    <w:rsid w:val="00D37AEA"/>
    <w:rPr>
      <w:i/>
      <w:iCs/>
    </w:rPr>
  </w:style>
  <w:style w:type="paragraph" w:styleId="a6">
    <w:name w:val="No Spacing"/>
    <w:uiPriority w:val="1"/>
    <w:qFormat/>
    <w:rsid w:val="00D37AEA"/>
    <w:pPr>
      <w:spacing w:after="0" w:line="240" w:lineRule="auto"/>
    </w:pPr>
  </w:style>
  <w:style w:type="paragraph" w:customStyle="1" w:styleId="c2">
    <w:name w:val="c2"/>
    <w:basedOn w:val="a"/>
    <w:rsid w:val="001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Лебедева</dc:creator>
  <cp:keywords/>
  <dc:description/>
  <cp:lastModifiedBy>Ольга Лебедева</cp:lastModifiedBy>
  <cp:revision>2</cp:revision>
  <dcterms:created xsi:type="dcterms:W3CDTF">2024-02-13T11:34:00Z</dcterms:created>
  <dcterms:modified xsi:type="dcterms:W3CDTF">2024-02-13T11:53:00Z</dcterms:modified>
</cp:coreProperties>
</file>