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6CDB6" w14:textId="509C7993" w:rsidR="00275560" w:rsidRDefault="00EA2F11">
      <w:pPr>
        <w:rPr>
          <w:rFonts w:ascii="Montserrat" w:hAnsi="Montserrat"/>
          <w:color w:val="000000"/>
          <w:sz w:val="30"/>
          <w:szCs w:val="30"/>
          <w:shd w:val="clear" w:color="auto" w:fill="FFFFFF"/>
        </w:rPr>
      </w:pPr>
      <w:r>
        <w:rPr>
          <w:rFonts w:ascii="Montserrat" w:hAnsi="Montserrat"/>
          <w:color w:val="000000"/>
          <w:sz w:val="30"/>
          <w:szCs w:val="30"/>
          <w:shd w:val="clear" w:color="auto" w:fill="FFFFFF"/>
        </w:rPr>
        <w:t xml:space="preserve">Народные игры – самый «лёгкий» вид деятельности. Дети получают удовольствие от процесса игры, вступают в игру без опасений и боязни. Народные игры содержат минимальное количество правил, соблюдать которые не трудно, поэтому они прекрасно подходят для свободного проявления индивидуального «я». Данный материал может быть использован на </w:t>
      </w:r>
      <w:proofErr w:type="spellStart"/>
      <w:r>
        <w:rPr>
          <w:rFonts w:ascii="Montserrat" w:hAnsi="Montserrat"/>
          <w:color w:val="000000"/>
          <w:sz w:val="30"/>
          <w:szCs w:val="30"/>
          <w:shd w:val="clear" w:color="auto" w:fill="FFFFFF"/>
        </w:rPr>
        <w:t>фольклерных</w:t>
      </w:r>
      <w:proofErr w:type="spellEnd"/>
      <w:r>
        <w:rPr>
          <w:rFonts w:ascii="Montserrat" w:hAnsi="Montserrat"/>
          <w:color w:val="000000"/>
          <w:sz w:val="30"/>
          <w:szCs w:val="30"/>
          <w:shd w:val="clear" w:color="auto" w:fill="FFFFFF"/>
        </w:rPr>
        <w:t xml:space="preserve"> праздниках, на прогулках, физкультурных занятия, досугах и развлечениях. Используя данный материал вы воспитываете в детях любовь и гордость за наши русские традиции, нашу Родину.</w:t>
      </w:r>
    </w:p>
    <w:p w14:paraId="3D26A560" w14:textId="77777777" w:rsidR="00EA2F11" w:rsidRDefault="00EA2F11">
      <w:pPr>
        <w:rPr>
          <w:rFonts w:ascii="Montserrat" w:hAnsi="Montserrat"/>
          <w:color w:val="000000"/>
          <w:sz w:val="30"/>
          <w:szCs w:val="30"/>
          <w:shd w:val="clear" w:color="auto" w:fill="FFFFFF"/>
        </w:rPr>
      </w:pPr>
    </w:p>
    <w:p w14:paraId="7689C7DB" w14:textId="77777777" w:rsidR="00EA2F11" w:rsidRDefault="00EA2F11" w:rsidP="00EA2F1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Хоровод-игра «Со вьюном я хожу»</w:t>
      </w:r>
    </w:p>
    <w:p w14:paraId="1EC50589" w14:textId="77777777" w:rsidR="00EA2F11" w:rsidRDefault="00EA2F11" w:rsidP="00EA2F1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Ход игры. Дети становятся в круг, лицом в центр. Один ребенок – ведущий. У него в руках – «вьюнок» (им может быть атласная лента или сплетенная косой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верневочка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с пришитыми к ней бумажными плотными листочками. Под пение первого куплета ведущий идет «восьмеркой» (обходя каждого ребенка) и на последнее слово куплета кланяется тому, перед кем останавливается.</w:t>
      </w:r>
    </w:p>
    <w:p w14:paraId="07721EAE" w14:textId="77777777" w:rsidR="00EA2F11" w:rsidRDefault="00EA2F11" w:rsidP="00EA2F1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 вьюном я хожу,</w:t>
      </w:r>
    </w:p>
    <w:p w14:paraId="400FBEBF" w14:textId="77777777" w:rsidR="00EA2F11" w:rsidRDefault="00EA2F11" w:rsidP="00EA2F1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 зеленым я хожу.</w:t>
      </w:r>
    </w:p>
    <w:p w14:paraId="37156E71" w14:textId="77777777" w:rsidR="00EA2F11" w:rsidRDefault="00EA2F11" w:rsidP="00EA2F1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Я не знаю, куда</w:t>
      </w:r>
    </w:p>
    <w:p w14:paraId="4C3AC2B6" w14:textId="77777777" w:rsidR="00EA2F11" w:rsidRDefault="00EA2F11" w:rsidP="00EA2F1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Вьюн положить</w:t>
      </w:r>
    </w:p>
    <w:p w14:paraId="054C9BE9" w14:textId="77777777" w:rsidR="00EA2F11" w:rsidRDefault="00EA2F11" w:rsidP="00EA2F1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 началом 2-го куплета за ведущим идет тот ребенок, кому поклонился ведущий.</w:t>
      </w:r>
    </w:p>
    <w:p w14:paraId="6705DA50" w14:textId="77777777" w:rsidR="00EA2F11" w:rsidRDefault="00EA2F11" w:rsidP="00EA2F1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Положи ты вьюн,</w:t>
      </w:r>
    </w:p>
    <w:p w14:paraId="66951064" w14:textId="77777777" w:rsidR="00EA2F11" w:rsidRDefault="00EA2F11" w:rsidP="00EA2F1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Положи ты вьюн,</w:t>
      </w:r>
    </w:p>
    <w:p w14:paraId="7FA2CAA7" w14:textId="77777777" w:rsidR="00EA2F11" w:rsidRDefault="00EA2F11" w:rsidP="00EA2F1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Положи ты вьюн</w:t>
      </w:r>
    </w:p>
    <w:p w14:paraId="23457250" w14:textId="77777777" w:rsidR="00EA2F11" w:rsidRDefault="00EA2F11" w:rsidP="00EA2F1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На правое плечо.</w:t>
      </w:r>
    </w:p>
    <w:p w14:paraId="3A3F3477" w14:textId="77777777" w:rsidR="00EA2F11" w:rsidRDefault="00EA2F11" w:rsidP="00EA2F1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На третий куплет движения повторяются.</w:t>
      </w:r>
    </w:p>
    <w:p w14:paraId="25CC850F" w14:textId="77777777" w:rsidR="00EA2F11" w:rsidRDefault="00EA2F11" w:rsidP="00EA2F1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А со правого,</w:t>
      </w:r>
    </w:p>
    <w:p w14:paraId="32196365" w14:textId="77777777" w:rsidR="00EA2F11" w:rsidRDefault="00EA2F11" w:rsidP="00EA2F1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А со правого,</w:t>
      </w:r>
    </w:p>
    <w:p w14:paraId="1306F675" w14:textId="77777777" w:rsidR="00EA2F11" w:rsidRDefault="00EA2F11" w:rsidP="00EA2F1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А со правого</w:t>
      </w:r>
    </w:p>
    <w:p w14:paraId="0D29950A" w14:textId="77777777" w:rsidR="00EA2F11" w:rsidRDefault="00EA2F11" w:rsidP="00EA2F1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На левое положи.</w:t>
      </w:r>
    </w:p>
    <w:p w14:paraId="0F474C65" w14:textId="77777777" w:rsidR="00EA2F11" w:rsidRDefault="00EA2F11" w:rsidP="00EA2F11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К концу песни со «вьюном» ходят четверо. Затем «вьюн» кладут в центр круга. Под веселую плясовую четверо детей танцуют, выполняя любые танцевальные движения. С окончанием музыки дети стараются взять «вьюн». Самый ловкий становится ведущим, и игра повторяется.</w:t>
      </w:r>
    </w:p>
    <w:p w14:paraId="235A4B75" w14:textId="77777777" w:rsidR="00EA2F11" w:rsidRDefault="00EA2F11">
      <w:pPr>
        <w:rPr>
          <w:rFonts w:ascii="Montserrat" w:hAnsi="Montserrat"/>
          <w:color w:val="000000"/>
          <w:sz w:val="30"/>
          <w:szCs w:val="30"/>
          <w:shd w:val="clear" w:color="auto" w:fill="FFFFFF"/>
        </w:rPr>
      </w:pPr>
    </w:p>
    <w:p w14:paraId="533096A0" w14:textId="77777777" w:rsidR="00EA2F11" w:rsidRDefault="00EA2F11">
      <w:pPr>
        <w:rPr>
          <w:rFonts w:ascii="Montserrat" w:hAnsi="Montserrat"/>
          <w:color w:val="000000"/>
          <w:sz w:val="30"/>
          <w:szCs w:val="30"/>
          <w:shd w:val="clear" w:color="auto" w:fill="FFFFFF"/>
        </w:rPr>
      </w:pPr>
    </w:p>
    <w:p w14:paraId="099A18F7" w14:textId="77777777" w:rsidR="00EA2F11" w:rsidRDefault="00EA2F11">
      <w:pPr>
        <w:rPr>
          <w:rFonts w:ascii="Montserrat" w:hAnsi="Montserrat"/>
          <w:color w:val="000000"/>
          <w:sz w:val="30"/>
          <w:szCs w:val="30"/>
          <w:shd w:val="clear" w:color="auto" w:fill="FFFFFF"/>
        </w:rPr>
      </w:pPr>
    </w:p>
    <w:p w14:paraId="6F66CFF3" w14:textId="77777777" w:rsidR="00EA2F11" w:rsidRDefault="00EA2F11" w:rsidP="00EA2F1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Собирайся, народ</w:t>
      </w:r>
    </w:p>
    <w:p w14:paraId="56448580" w14:textId="77777777" w:rsidR="00EA2F11" w:rsidRDefault="00EA2F11" w:rsidP="00EA2F1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со мной играть идет?</w:t>
      </w:r>
    </w:p>
    <w:p w14:paraId="13DAAC3B" w14:textId="77777777" w:rsidR="00EA2F11" w:rsidRDefault="00EA2F11">
      <w:pPr>
        <w:rPr>
          <w:rFonts w:ascii="Montserrat" w:hAnsi="Montserrat"/>
          <w:color w:val="000000"/>
          <w:sz w:val="30"/>
          <w:szCs w:val="30"/>
          <w:shd w:val="clear" w:color="auto" w:fill="FFFFFF"/>
        </w:rPr>
      </w:pPr>
    </w:p>
    <w:p w14:paraId="3260C1DF" w14:textId="54801A41" w:rsidR="00D369EE" w:rsidRDefault="00D369EE" w:rsidP="00D369E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П</w:t>
      </w:r>
      <w:r>
        <w:rPr>
          <w:rFonts w:ascii="PT Sans" w:hAnsi="PT Sans"/>
          <w:b/>
          <w:bCs/>
          <w:color w:val="000000"/>
          <w:sz w:val="21"/>
          <w:szCs w:val="21"/>
        </w:rPr>
        <w:t>риглашаю детвору</w:t>
      </w:r>
      <w:r>
        <w:rPr>
          <w:rFonts w:ascii="PT Sans" w:hAnsi="PT Sans"/>
          <w:b/>
          <w:bCs/>
          <w:color w:val="000000"/>
          <w:sz w:val="21"/>
          <w:szCs w:val="21"/>
        </w:rPr>
        <w:br/>
        <w:t>На веселую игру,</w:t>
      </w:r>
      <w:r>
        <w:rPr>
          <w:rFonts w:ascii="PT Sans" w:hAnsi="PT Sans"/>
          <w:b/>
          <w:bCs/>
          <w:color w:val="000000"/>
          <w:sz w:val="21"/>
          <w:szCs w:val="21"/>
        </w:rPr>
        <w:br/>
        <w:t>А кого не примем</w:t>
      </w:r>
      <w:r>
        <w:rPr>
          <w:rFonts w:ascii="PT Sans" w:hAnsi="PT Sans"/>
          <w:b/>
          <w:bCs/>
          <w:color w:val="000000"/>
          <w:sz w:val="21"/>
          <w:szCs w:val="21"/>
        </w:rPr>
        <w:br/>
        <w:t>За уши поднимем.</w:t>
      </w:r>
      <w:r>
        <w:rPr>
          <w:rFonts w:ascii="PT Sans" w:hAnsi="PT Sans"/>
          <w:b/>
          <w:bCs/>
          <w:color w:val="000000"/>
          <w:sz w:val="21"/>
          <w:szCs w:val="21"/>
        </w:rPr>
        <w:br/>
        <w:t>Уши будут красные.</w:t>
      </w:r>
    </w:p>
    <w:p w14:paraId="44FA61A0" w14:textId="77777777" w:rsidR="00D369EE" w:rsidRDefault="00D369EE" w:rsidP="00D369E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До того прекрасные.</w:t>
      </w:r>
    </w:p>
    <w:p w14:paraId="571BE857" w14:textId="77777777" w:rsidR="00EA2F11" w:rsidRDefault="00EA2F11"/>
    <w:sectPr w:rsidR="00EA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11"/>
    <w:rsid w:val="00275560"/>
    <w:rsid w:val="00D369EE"/>
    <w:rsid w:val="00EA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9189"/>
  <w15:chartTrackingRefBased/>
  <w15:docId w15:val="{9D3C233A-CEE7-42B8-A917-9F67D38F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Страутманис Ирина</dc:creator>
  <cp:keywords/>
  <dc:description/>
  <cp:lastModifiedBy>Страутманис Ирина</cp:lastModifiedBy>
  <cp:revision>1</cp:revision>
  <dcterms:created xsi:type="dcterms:W3CDTF">2024-04-07T09:45:00Z</dcterms:created>
  <dcterms:modified xsi:type="dcterms:W3CDTF">2024-04-07T10:01:00Z</dcterms:modified>
</cp:coreProperties>
</file>