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7234" w14:textId="46B36D04" w:rsidR="006000E7" w:rsidRPr="00677C88" w:rsidRDefault="006000E7" w:rsidP="00677C88">
      <w:pPr>
        <w:pStyle w:val="a3"/>
        <w:ind w:left="0" w:firstLine="567"/>
        <w:jc w:val="center"/>
        <w:rPr>
          <w:b/>
          <w:bCs/>
          <w:sz w:val="24"/>
          <w:szCs w:val="24"/>
        </w:rPr>
      </w:pPr>
      <w:r w:rsidRPr="00677C88">
        <w:rPr>
          <w:b/>
          <w:bCs/>
          <w:sz w:val="24"/>
          <w:szCs w:val="24"/>
        </w:rPr>
        <w:t>ПСИХОДИАГНОСТИЧЕСКИЙ ИНСТРУМЕНТАРИЙ ИССЛЕДОВАНИЯ ЛИДЕРСКИХ КАЧЕСТВ СОВРЕМЕННЫХ ПОДРОСТКОВ</w:t>
      </w:r>
    </w:p>
    <w:p w14:paraId="6C6A0FE3" w14:textId="3BF064B6" w:rsidR="006000E7" w:rsidRPr="00677C88" w:rsidRDefault="006000E7" w:rsidP="00677C88">
      <w:pPr>
        <w:pStyle w:val="a3"/>
        <w:ind w:left="0" w:firstLine="567"/>
        <w:jc w:val="center"/>
        <w:rPr>
          <w:b/>
          <w:bCs/>
          <w:sz w:val="24"/>
          <w:szCs w:val="24"/>
        </w:rPr>
      </w:pPr>
    </w:p>
    <w:p w14:paraId="10546DAA" w14:textId="22C45881" w:rsidR="006000E7" w:rsidRPr="00677C88" w:rsidRDefault="006000E7" w:rsidP="00677C88">
      <w:pPr>
        <w:pStyle w:val="a3"/>
        <w:ind w:left="0" w:firstLine="567"/>
        <w:jc w:val="left"/>
        <w:rPr>
          <w:b/>
          <w:bCs/>
          <w:sz w:val="24"/>
          <w:szCs w:val="24"/>
        </w:rPr>
      </w:pPr>
      <w:proofErr w:type="spellStart"/>
      <w:r w:rsidRPr="00677C88">
        <w:rPr>
          <w:b/>
          <w:bCs/>
          <w:sz w:val="24"/>
          <w:szCs w:val="24"/>
        </w:rPr>
        <w:t>Ревуцкая</w:t>
      </w:r>
      <w:proofErr w:type="spellEnd"/>
      <w:r w:rsidRPr="00677C88">
        <w:rPr>
          <w:b/>
          <w:bCs/>
          <w:sz w:val="24"/>
          <w:szCs w:val="24"/>
        </w:rPr>
        <w:t xml:space="preserve"> Ирина Викторовна, </w:t>
      </w:r>
      <w:r w:rsidRPr="00677C88">
        <w:rPr>
          <w:sz w:val="24"/>
          <w:szCs w:val="24"/>
        </w:rPr>
        <w:t xml:space="preserve">канд. психол. наук, доцент кафедры психологии. </w:t>
      </w:r>
    </w:p>
    <w:p w14:paraId="53351989" w14:textId="6B331BF4" w:rsidR="006000E7" w:rsidRPr="00677C88" w:rsidRDefault="006000E7" w:rsidP="00677C88">
      <w:pPr>
        <w:ind w:right="61" w:firstLine="567"/>
        <w:rPr>
          <w:b/>
          <w:bCs/>
        </w:rPr>
      </w:pPr>
      <w:r w:rsidRPr="00677C88">
        <w:rPr>
          <w:b/>
          <w:bCs/>
        </w:rPr>
        <w:t>Река Елена Валериевна</w:t>
      </w:r>
      <w:r w:rsidRPr="00677C88">
        <w:rPr>
          <w:b/>
          <w:bCs/>
        </w:rPr>
        <w:t xml:space="preserve">, </w:t>
      </w:r>
      <w:r w:rsidRPr="00677C88">
        <w:t>магистр психологии 3 курс.</w:t>
      </w:r>
    </w:p>
    <w:p w14:paraId="7EBF77D0" w14:textId="609EA525" w:rsidR="006000E7" w:rsidRPr="00677C88" w:rsidRDefault="006000E7" w:rsidP="00677C88">
      <w:pPr>
        <w:ind w:right="61" w:firstLine="567"/>
        <w:rPr>
          <w:bCs/>
        </w:rPr>
      </w:pPr>
      <w:r w:rsidRPr="00677C88">
        <w:rPr>
          <w:bCs/>
        </w:rPr>
        <w:t>Ф</w:t>
      </w:r>
      <w:r w:rsidRPr="00677C88">
        <w:rPr>
          <w:bCs/>
        </w:rPr>
        <w:t>едеральное государственное бюджетное образовательное учреждение</w:t>
      </w:r>
      <w:r w:rsidRPr="00677C88">
        <w:rPr>
          <w:bCs/>
        </w:rPr>
        <w:t xml:space="preserve"> </w:t>
      </w:r>
      <w:r w:rsidRPr="00677C88">
        <w:rPr>
          <w:bCs/>
        </w:rPr>
        <w:t>высшего образования</w:t>
      </w:r>
      <w:r w:rsidRPr="00677C88">
        <w:rPr>
          <w:bCs/>
        </w:rPr>
        <w:t xml:space="preserve"> «Донецкий государственный университет»</w:t>
      </w:r>
      <w:r w:rsidRPr="00677C88">
        <w:rPr>
          <w:bCs/>
        </w:rPr>
        <w:t>.</w:t>
      </w:r>
    </w:p>
    <w:p w14:paraId="3182B751" w14:textId="77777777" w:rsidR="006000E7" w:rsidRPr="00677C88" w:rsidRDefault="006000E7" w:rsidP="00677C88">
      <w:pPr>
        <w:pStyle w:val="a3"/>
        <w:ind w:left="0" w:firstLine="567"/>
        <w:jc w:val="center"/>
        <w:rPr>
          <w:sz w:val="24"/>
          <w:szCs w:val="24"/>
        </w:rPr>
      </w:pPr>
    </w:p>
    <w:p w14:paraId="60725000" w14:textId="49ED0CA2" w:rsidR="000212A3" w:rsidRPr="00677C88" w:rsidRDefault="000212A3" w:rsidP="00677C88">
      <w:pPr>
        <w:pStyle w:val="a3"/>
        <w:ind w:left="0" w:firstLine="567"/>
        <w:rPr>
          <w:sz w:val="24"/>
          <w:szCs w:val="24"/>
        </w:rPr>
      </w:pPr>
      <w:r w:rsidRPr="00677C88">
        <w:rPr>
          <w:sz w:val="24"/>
          <w:szCs w:val="24"/>
        </w:rPr>
        <w:t>В современном мире усилился акцент на подходе к пониманию сущности образования и его роли, и поэтому в нашей стране принимаются меры по модернизации системы образования путем ее обновления и совершенствования. Происходящие изменения в обществе диктуют новые тенденции современной цивилизации. Основная из них – подготовка компетентностных специалистов, то есть таких конкурентноспособных кадров, которые легко адаптируются к реалиям современного общества, способны эффективно работать и совершенствоваться в своей деятельности, постоянно стремясь к профессиональному росту.</w:t>
      </w:r>
    </w:p>
    <w:p w14:paraId="1C73ED23" w14:textId="77777777" w:rsidR="000212A3" w:rsidRPr="00677C88" w:rsidRDefault="000212A3" w:rsidP="00677C88">
      <w:pPr>
        <w:pStyle w:val="a3"/>
        <w:ind w:left="0" w:firstLine="567"/>
        <w:rPr>
          <w:sz w:val="24"/>
          <w:szCs w:val="24"/>
        </w:rPr>
      </w:pPr>
      <w:r w:rsidRPr="00677C88">
        <w:rPr>
          <w:sz w:val="24"/>
          <w:szCs w:val="24"/>
        </w:rPr>
        <w:t>Каждый человек в современном мире, который стремится к высокому уровню жизни и достижению больших высот, хочет быть успешным во всех сферах жизни. Наличие лидерских способностей</w:t>
      </w:r>
      <w:r w:rsidRPr="00677C88">
        <w:rPr>
          <w:sz w:val="24"/>
          <w:szCs w:val="24"/>
          <w:lang w:val="uk-UA"/>
        </w:rPr>
        <w:t xml:space="preserve"> </w:t>
      </w:r>
      <w:r w:rsidRPr="00677C88">
        <w:rPr>
          <w:sz w:val="24"/>
          <w:szCs w:val="24"/>
        </w:rPr>
        <w:t>может способствовать достижению этой цели. Несмотря на актуальность данной темы, в научной периодике и методических разработках она раскрыта не в полной мере.</w:t>
      </w:r>
    </w:p>
    <w:p w14:paraId="265D2917" w14:textId="71EAF3FD" w:rsidR="000212A3" w:rsidRPr="00677C88" w:rsidRDefault="000212A3" w:rsidP="00677C88">
      <w:pPr>
        <w:ind w:firstLine="567"/>
        <w:jc w:val="both"/>
        <w:rPr>
          <w:shd w:val="clear" w:color="auto" w:fill="FFFFFF"/>
        </w:rPr>
      </w:pPr>
      <w:r w:rsidRPr="00677C88">
        <w:t xml:space="preserve">Проблемой лидерства занимались такие отечественные и зарубежные ученые как: </w:t>
      </w:r>
      <w:r w:rsidRPr="00677C88">
        <w:rPr>
          <w:shd w:val="clear" w:color="auto" w:fill="FFFFFF"/>
        </w:rPr>
        <w:t>И.</w:t>
      </w:r>
      <w:r w:rsidR="009C44C8" w:rsidRPr="00677C88">
        <w:rPr>
          <w:shd w:val="clear" w:color="auto" w:fill="FFFFFF"/>
        </w:rPr>
        <w:t> </w:t>
      </w:r>
      <w:proofErr w:type="spellStart"/>
      <w:r w:rsidRPr="00677C88">
        <w:rPr>
          <w:shd w:val="clear" w:color="auto" w:fill="FFFFFF"/>
        </w:rPr>
        <w:t>Вэшлер</w:t>
      </w:r>
      <w:proofErr w:type="spellEnd"/>
      <w:r w:rsidRPr="00677C88">
        <w:rPr>
          <w:shd w:val="clear" w:color="auto" w:fill="FFFFFF"/>
        </w:rPr>
        <w:t>, Р.Л. </w:t>
      </w:r>
      <w:proofErr w:type="spellStart"/>
      <w:r w:rsidRPr="00677C88">
        <w:rPr>
          <w:shd w:val="clear" w:color="auto" w:fill="FFFFFF"/>
        </w:rPr>
        <w:t>Дафт</w:t>
      </w:r>
      <w:proofErr w:type="spellEnd"/>
      <w:r w:rsidRPr="00677C88">
        <w:rPr>
          <w:shd w:val="clear" w:color="auto" w:fill="FFFFFF"/>
        </w:rPr>
        <w:t>, Н.М</w:t>
      </w:r>
      <w:r w:rsidRPr="00677C88">
        <w:rPr>
          <w:shd w:val="clear" w:color="auto" w:fill="FFFFFF"/>
        </w:rPr>
        <w:t>.</w:t>
      </w:r>
      <w:r w:rsidRPr="00677C88">
        <w:rPr>
          <w:shd w:val="clear" w:color="auto" w:fill="FFFFFF"/>
        </w:rPr>
        <w:t> Лебедева, Ф.</w:t>
      </w:r>
      <w:r w:rsidR="00CF0521">
        <w:rPr>
          <w:shd w:val="clear" w:color="auto" w:fill="FFFFFF"/>
        </w:rPr>
        <w:t> </w:t>
      </w:r>
      <w:proofErr w:type="spellStart"/>
      <w:r w:rsidRPr="00677C88">
        <w:rPr>
          <w:shd w:val="clear" w:color="auto" w:fill="FFFFFF"/>
        </w:rPr>
        <w:t>Массарик</w:t>
      </w:r>
      <w:proofErr w:type="spellEnd"/>
      <w:r w:rsidRPr="00677C88">
        <w:rPr>
          <w:shd w:val="clear" w:color="auto" w:fill="FFFFFF"/>
        </w:rPr>
        <w:t>, Э. Роуз, П. Сорокин, Р. </w:t>
      </w:r>
      <w:proofErr w:type="spellStart"/>
      <w:r w:rsidRPr="00677C88">
        <w:rPr>
          <w:shd w:val="clear" w:color="auto" w:fill="FFFFFF"/>
        </w:rPr>
        <w:t>Таннебаум</w:t>
      </w:r>
      <w:proofErr w:type="spellEnd"/>
      <w:r w:rsidRPr="00677C88">
        <w:rPr>
          <w:shd w:val="clear" w:color="auto" w:fill="FFFFFF"/>
        </w:rPr>
        <w:t>, Е.Г. Ясин, Ф. Хайек и др.</w:t>
      </w:r>
    </w:p>
    <w:p w14:paraId="4058AFA9" w14:textId="77777777" w:rsidR="000212A3" w:rsidRPr="00677C88" w:rsidRDefault="000212A3" w:rsidP="00677C88">
      <w:pPr>
        <w:ind w:firstLine="567"/>
        <w:jc w:val="both"/>
      </w:pPr>
      <w:r w:rsidRPr="00677C88">
        <w:t xml:space="preserve">Человеческое общество эволюционировало от первобытной общины до информационного общества. Вместе со способом организации изменялись орудия, техника. Появление компьютерных технологий явилось объективным закономерным следствием развития науки, культуры, образования, трудовой деятельности. Сначала компьютер предназначался исключительно для ускорения вычислений, решая узкий круг задач, но уже на сегодняшний день он стал необходимым условием для осуществления многих видов деятельности и эффективной реализации человека в социуме. </w:t>
      </w:r>
    </w:p>
    <w:p w14:paraId="2557CE8C" w14:textId="1413BF6D" w:rsidR="000212A3" w:rsidRPr="00677C88" w:rsidRDefault="000212A3" w:rsidP="00677C88">
      <w:pPr>
        <w:ind w:firstLine="567"/>
        <w:jc w:val="both"/>
        <w:rPr>
          <w:shd w:val="clear" w:color="auto" w:fill="FFFFFF"/>
        </w:rPr>
      </w:pPr>
      <w:r w:rsidRPr="00677C88">
        <w:rPr>
          <w:shd w:val="clear" w:color="auto" w:fill="FFFFFF"/>
        </w:rPr>
        <w:t>Научных психологических исследований интернет-технологий в России на сегодняшний день не много, к ним принадлежат работы: И.С. Шевченко, Т.А.</w:t>
      </w:r>
      <w:r w:rsidR="00CF0521">
        <w:rPr>
          <w:shd w:val="clear" w:color="auto" w:fill="FFFFFF"/>
        </w:rPr>
        <w:t> </w:t>
      </w:r>
      <w:r w:rsidRPr="00677C88">
        <w:rPr>
          <w:shd w:val="clear" w:color="auto" w:fill="FFFFFF"/>
        </w:rPr>
        <w:t>Вербицкой и А.Е.</w:t>
      </w:r>
      <w:r w:rsidR="00CF0521">
        <w:rPr>
          <w:shd w:val="clear" w:color="auto" w:fill="FFFFFF"/>
        </w:rPr>
        <w:t> </w:t>
      </w:r>
      <w:proofErr w:type="spellStart"/>
      <w:r w:rsidRPr="00677C88">
        <w:rPr>
          <w:shd w:val="clear" w:color="auto" w:fill="FFFFFF"/>
        </w:rPr>
        <w:t>Жичкиной</w:t>
      </w:r>
      <w:proofErr w:type="spellEnd"/>
      <w:r w:rsidRPr="00677C88">
        <w:rPr>
          <w:shd w:val="clear" w:color="auto" w:fill="FFFFFF"/>
        </w:rPr>
        <w:t>, И.В.</w:t>
      </w:r>
      <w:r w:rsidR="00CF0521">
        <w:rPr>
          <w:shd w:val="clear" w:color="auto" w:fill="FFFFFF"/>
        </w:rPr>
        <w:t> </w:t>
      </w:r>
      <w:r w:rsidRPr="00677C88">
        <w:rPr>
          <w:shd w:val="clear" w:color="auto" w:fill="FFFFFF"/>
        </w:rPr>
        <w:t>Романова</w:t>
      </w:r>
      <w:r w:rsidR="009C44C8" w:rsidRPr="00677C88">
        <w:rPr>
          <w:shd w:val="clear" w:color="auto" w:fill="FFFFFF"/>
        </w:rPr>
        <w:t>.</w:t>
      </w:r>
      <w:r w:rsidRPr="00677C88">
        <w:rPr>
          <w:shd w:val="clear" w:color="auto" w:fill="FFFFFF"/>
        </w:rPr>
        <w:t xml:space="preserve"> </w:t>
      </w:r>
    </w:p>
    <w:p w14:paraId="349B96C5" w14:textId="77777777" w:rsidR="000212A3" w:rsidRPr="00677C88" w:rsidRDefault="000212A3" w:rsidP="00677C88">
      <w:pPr>
        <w:ind w:firstLine="567"/>
        <w:jc w:val="both"/>
      </w:pPr>
      <w:r w:rsidRPr="00677C88">
        <w:rPr>
          <w:shd w:val="clear" w:color="auto" w:fill="FFFFFF"/>
        </w:rPr>
        <w:t xml:space="preserve">Не разработанность данной темы, дефицит психологических знаний о влиянии интернет-технологий на развитие лидерских качеств личности вызывает наш интерес еще и в связи с дистанционным образованием и научно-информационными сайтами, используемыми для обучения и научно-исследовательской работы. </w:t>
      </w:r>
    </w:p>
    <w:p w14:paraId="4FF3C919" w14:textId="1FE61CAE" w:rsidR="000212A3" w:rsidRPr="00677C88" w:rsidRDefault="000212A3" w:rsidP="00677C88">
      <w:pPr>
        <w:ind w:firstLine="567"/>
        <w:jc w:val="both"/>
      </w:pPr>
      <w:r w:rsidRPr="00677C88">
        <w:rPr>
          <w:b/>
          <w:bCs/>
        </w:rPr>
        <w:t>Цель исследования</w:t>
      </w:r>
      <w:r w:rsidRPr="00677C88">
        <w:t xml:space="preserve"> – </w:t>
      </w:r>
      <w:r w:rsidR="006000E7" w:rsidRPr="00677C88">
        <w:t>разработать пакет психодиагностического инструментария, направленного на изучение лидерских качеств подростков</w:t>
      </w:r>
      <w:r w:rsidRPr="00677C88">
        <w:t>.</w:t>
      </w:r>
    </w:p>
    <w:p w14:paraId="5676B380" w14:textId="77777777" w:rsidR="000212A3" w:rsidRPr="00677C88" w:rsidRDefault="000212A3" w:rsidP="00677C88">
      <w:pPr>
        <w:ind w:firstLine="567"/>
        <w:jc w:val="both"/>
      </w:pPr>
      <w:r w:rsidRPr="00677C88">
        <w:rPr>
          <w:b/>
          <w:bCs/>
        </w:rPr>
        <w:t>Объект</w:t>
      </w:r>
      <w:r w:rsidRPr="00677C88">
        <w:t xml:space="preserve"> исследования – лидерские качества подростков.</w:t>
      </w:r>
    </w:p>
    <w:p w14:paraId="22D1132A" w14:textId="63C8D884" w:rsidR="000212A3" w:rsidRPr="00677C88" w:rsidRDefault="000212A3" w:rsidP="00677C88">
      <w:pPr>
        <w:ind w:firstLine="567"/>
        <w:jc w:val="both"/>
      </w:pPr>
      <w:r w:rsidRPr="00677C88">
        <w:rPr>
          <w:b/>
          <w:bCs/>
        </w:rPr>
        <w:t>Предмет</w:t>
      </w:r>
      <w:r w:rsidRPr="00677C88">
        <w:t xml:space="preserve"> исследования –</w:t>
      </w:r>
      <w:r w:rsidR="009C44C8" w:rsidRPr="00677C88">
        <w:t xml:space="preserve"> психодиагностическое</w:t>
      </w:r>
      <w:r w:rsidRPr="00677C88">
        <w:t xml:space="preserve"> </w:t>
      </w:r>
      <w:r w:rsidRPr="00677C88">
        <w:t>исследование</w:t>
      </w:r>
      <w:r w:rsidRPr="00677C88">
        <w:t xml:space="preserve"> лидерских качеств подростков 16-18 лет.</w:t>
      </w:r>
    </w:p>
    <w:p w14:paraId="3EB865BF" w14:textId="379B1B05" w:rsidR="006000E7" w:rsidRPr="00677C88" w:rsidRDefault="006000E7" w:rsidP="00677C88">
      <w:pPr>
        <w:pStyle w:val="a6"/>
        <w:shd w:val="clear" w:color="auto" w:fill="FFFFFF"/>
        <w:spacing w:before="0" w:beforeAutospacing="0" w:after="0" w:afterAutospacing="0"/>
        <w:ind w:firstLine="567"/>
        <w:jc w:val="both"/>
      </w:pPr>
      <w:r w:rsidRPr="00677C88">
        <w:t xml:space="preserve">Для реализации поставленной </w:t>
      </w:r>
      <w:r w:rsidRPr="00677C88">
        <w:t>цели</w:t>
      </w:r>
      <w:r w:rsidRPr="00677C88">
        <w:t xml:space="preserve">, разработать пакет психодиагностического инструментария, направленного на изучение лидерских качеств подростков, нами были разработаны критерии исследования: мотивационный, личностный и критерий эффективности.  </w:t>
      </w:r>
    </w:p>
    <w:p w14:paraId="43242009" w14:textId="34C8F792" w:rsidR="006000E7" w:rsidRPr="00677C88" w:rsidRDefault="006000E7" w:rsidP="00677C88">
      <w:pPr>
        <w:shd w:val="clear" w:color="auto" w:fill="FFFFFF"/>
        <w:ind w:firstLine="567"/>
        <w:jc w:val="both"/>
      </w:pPr>
      <w:r w:rsidRPr="00677C88">
        <w:rPr>
          <w:i/>
          <w:iCs/>
        </w:rPr>
        <w:t>Мотивационный</w:t>
      </w:r>
      <w:r w:rsidR="009C44C8" w:rsidRPr="00677C88">
        <w:rPr>
          <w:i/>
          <w:iCs/>
        </w:rPr>
        <w:t xml:space="preserve"> критерий</w:t>
      </w:r>
      <w:r w:rsidRPr="00677C88">
        <w:t xml:space="preserve"> – </w:t>
      </w:r>
      <w:r w:rsidRPr="00677C88">
        <w:rPr>
          <w:shd w:val="clear" w:color="auto" w:fill="FFFFFF"/>
        </w:rPr>
        <w:t xml:space="preserve">успешное управление группой, умение вдохновлять и мобилизовать свою команду к достижению общих целей. </w:t>
      </w:r>
      <w:r w:rsidRPr="00677C88">
        <w:t>Представлен качествами: умение повести за собой, стать организатором и вдохновителем жизни в коллективе, умение управлять собой, умение решать проблемы, умение влиять на окружающих, умение работать с группой и т.п.</w:t>
      </w:r>
    </w:p>
    <w:p w14:paraId="5BEDD654" w14:textId="435094B5" w:rsidR="006000E7" w:rsidRPr="00677C88" w:rsidRDefault="006000E7" w:rsidP="00677C88">
      <w:pPr>
        <w:shd w:val="clear" w:color="auto" w:fill="FFFFFF"/>
        <w:ind w:right="7" w:firstLine="567"/>
        <w:jc w:val="both"/>
      </w:pPr>
      <w:r w:rsidRPr="00677C88">
        <w:rPr>
          <w:i/>
          <w:iCs/>
        </w:rPr>
        <w:lastRenderedPageBreak/>
        <w:t>Личностный</w:t>
      </w:r>
      <w:r w:rsidR="009C44C8" w:rsidRPr="00677C88">
        <w:rPr>
          <w:i/>
          <w:iCs/>
        </w:rPr>
        <w:t xml:space="preserve"> </w:t>
      </w:r>
      <w:r w:rsidR="009C44C8" w:rsidRPr="00677C88">
        <w:rPr>
          <w:i/>
          <w:iCs/>
        </w:rPr>
        <w:t>критерий</w:t>
      </w:r>
      <w:r w:rsidRPr="00677C88">
        <w:t xml:space="preserve"> – определяется такими свойствами личности, как способности, которыми обладает лидер. Представлен показателями: коммуникативные и организаторские способности.</w:t>
      </w:r>
    </w:p>
    <w:p w14:paraId="4E444548" w14:textId="6E4B705D" w:rsidR="006000E7" w:rsidRPr="00677C88" w:rsidRDefault="009C44C8" w:rsidP="00677C88">
      <w:pPr>
        <w:shd w:val="clear" w:color="auto" w:fill="FFFFFF"/>
        <w:ind w:right="6" w:firstLine="567"/>
        <w:jc w:val="both"/>
      </w:pPr>
      <w:r w:rsidRPr="00677C88">
        <w:rPr>
          <w:i/>
          <w:iCs/>
        </w:rPr>
        <w:t>Критерий э</w:t>
      </w:r>
      <w:r w:rsidR="006000E7" w:rsidRPr="00677C88">
        <w:rPr>
          <w:i/>
          <w:iCs/>
        </w:rPr>
        <w:t>ффективности</w:t>
      </w:r>
      <w:r w:rsidR="006000E7" w:rsidRPr="00677C88">
        <w:t xml:space="preserve"> – определяется </w:t>
      </w:r>
      <w:r w:rsidR="006000E7" w:rsidRPr="00677C88">
        <w:rPr>
          <w:shd w:val="clear" w:color="auto" w:fill="FFFFFF"/>
        </w:rPr>
        <w:t xml:space="preserve">результатом </w:t>
      </w:r>
      <w:r w:rsidR="006000E7" w:rsidRPr="00677C88">
        <w:t>привычной манеры поведения руководителя по отношению к своим подчиненным</w:t>
      </w:r>
      <w:r w:rsidR="006000E7" w:rsidRPr="00677C88">
        <w:rPr>
          <w:shd w:val="clear" w:color="auto" w:fill="FFFFFF"/>
        </w:rPr>
        <w:t xml:space="preserve"> (с</w:t>
      </w:r>
      <w:r w:rsidR="006000E7" w:rsidRPr="00677C88">
        <w:t xml:space="preserve">тилем руководства), представлен показателями: а) </w:t>
      </w:r>
      <w:r w:rsidR="006000E7" w:rsidRPr="00677C88">
        <w:rPr>
          <w:shd w:val="clear" w:color="auto" w:fill="FFFFFF"/>
        </w:rPr>
        <w:t>автократический</w:t>
      </w:r>
      <w:r w:rsidR="006000E7" w:rsidRPr="00677C88">
        <w:t>; б) </w:t>
      </w:r>
      <w:r w:rsidR="006000E7" w:rsidRPr="00677C88">
        <w:rPr>
          <w:shd w:val="clear" w:color="auto" w:fill="FFFFFF"/>
        </w:rPr>
        <w:t>демократический; в) либеральный (попустительский); г) </w:t>
      </w:r>
      <w:r w:rsidR="006000E7" w:rsidRPr="00677C88">
        <w:t xml:space="preserve">высокоэффективный; д) </w:t>
      </w:r>
      <w:proofErr w:type="spellStart"/>
      <w:r w:rsidR="006000E7" w:rsidRPr="00677C88">
        <w:t>среднеэффективный</w:t>
      </w:r>
      <w:proofErr w:type="spellEnd"/>
      <w:r w:rsidR="006000E7" w:rsidRPr="00677C88">
        <w:t>; е) малоэффективный.</w:t>
      </w:r>
    </w:p>
    <w:p w14:paraId="2C22C329" w14:textId="053D5401" w:rsidR="006000E7" w:rsidRPr="00677C88" w:rsidRDefault="006000E7" w:rsidP="00677C88">
      <w:pPr>
        <w:shd w:val="clear" w:color="auto" w:fill="FFFFFF"/>
        <w:ind w:right="6" w:firstLine="567"/>
        <w:jc w:val="both"/>
      </w:pPr>
      <w:r w:rsidRPr="00677C88">
        <w:t xml:space="preserve">Согласно представленных </w:t>
      </w:r>
      <w:proofErr w:type="spellStart"/>
      <w:r w:rsidRPr="00677C88">
        <w:t>критериальных</w:t>
      </w:r>
      <w:proofErr w:type="spellEnd"/>
      <w:r w:rsidRPr="00677C88">
        <w:t xml:space="preserve"> показателей, нами был разработан психодиагностический инструментарий, направленный на исследование лидерские качества в подростковом возрасте (табл.</w:t>
      </w:r>
      <w:r w:rsidR="00CB45D4" w:rsidRPr="00677C88">
        <w:t xml:space="preserve"> </w:t>
      </w:r>
      <w:r w:rsidRPr="00677C88">
        <w:t xml:space="preserve">1). </w:t>
      </w:r>
    </w:p>
    <w:p w14:paraId="4CA5B3DE" w14:textId="77777777" w:rsidR="006000E7" w:rsidRPr="00677C88" w:rsidRDefault="006000E7" w:rsidP="00677C88">
      <w:pPr>
        <w:shd w:val="clear" w:color="auto" w:fill="FFFFFF"/>
        <w:ind w:right="6" w:firstLine="567"/>
        <w:jc w:val="both"/>
      </w:pPr>
    </w:p>
    <w:p w14:paraId="0BF2196D" w14:textId="68D9A006" w:rsidR="006000E7" w:rsidRPr="00677C88" w:rsidRDefault="006000E7" w:rsidP="00677C88">
      <w:pPr>
        <w:ind w:firstLine="567"/>
        <w:jc w:val="right"/>
      </w:pPr>
      <w:r w:rsidRPr="00677C88">
        <w:t>Таблица 1</w:t>
      </w:r>
    </w:p>
    <w:p w14:paraId="61C632E7" w14:textId="77777777" w:rsidR="006000E7" w:rsidRPr="00677C88" w:rsidRDefault="006000E7" w:rsidP="00677C88">
      <w:pPr>
        <w:ind w:firstLine="567"/>
        <w:jc w:val="center"/>
        <w:rPr>
          <w:b/>
          <w:bCs/>
        </w:rPr>
      </w:pPr>
      <w:r w:rsidRPr="00677C88">
        <w:rPr>
          <w:b/>
          <w:bCs/>
        </w:rPr>
        <w:t>Психодиагностический инструментарий</w:t>
      </w:r>
    </w:p>
    <w:p w14:paraId="0B9BACA0" w14:textId="77777777" w:rsidR="006000E7" w:rsidRPr="00677C88" w:rsidRDefault="006000E7" w:rsidP="00677C88">
      <w:pPr>
        <w:ind w:firstLine="567"/>
        <w:jc w:val="center"/>
      </w:pP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
        <w:gridCol w:w="3260"/>
        <w:gridCol w:w="2268"/>
        <w:gridCol w:w="2552"/>
      </w:tblGrid>
      <w:tr w:rsidR="006000E7" w:rsidRPr="00677C88" w14:paraId="209CAABC" w14:textId="77777777" w:rsidTr="0078029B">
        <w:trPr>
          <w:trHeight w:val="596"/>
        </w:trPr>
        <w:tc>
          <w:tcPr>
            <w:tcW w:w="557" w:type="dxa"/>
          </w:tcPr>
          <w:p w14:paraId="6E3A2E65" w14:textId="77777777" w:rsidR="006000E7" w:rsidRPr="00677C88" w:rsidRDefault="006000E7" w:rsidP="00677C88">
            <w:pPr>
              <w:pStyle w:val="TableParagraph"/>
              <w:spacing w:line="240" w:lineRule="auto"/>
              <w:ind w:firstLine="567"/>
            </w:pPr>
            <w:r w:rsidRPr="00677C88">
              <w:t>№</w:t>
            </w:r>
            <w:r w:rsidRPr="00677C88">
              <w:rPr>
                <w:spacing w:val="-47"/>
              </w:rPr>
              <w:t xml:space="preserve"> </w:t>
            </w:r>
          </w:p>
        </w:tc>
        <w:tc>
          <w:tcPr>
            <w:tcW w:w="851" w:type="dxa"/>
          </w:tcPr>
          <w:p w14:paraId="4912C257" w14:textId="77777777" w:rsidR="006000E7" w:rsidRPr="00677C88" w:rsidRDefault="006000E7" w:rsidP="00677C88">
            <w:pPr>
              <w:pStyle w:val="TableParagraph"/>
              <w:spacing w:line="240" w:lineRule="auto"/>
              <w:ind w:firstLine="567"/>
            </w:pPr>
            <w:r w:rsidRPr="00677C88">
              <w:t>Критерии</w:t>
            </w:r>
          </w:p>
        </w:tc>
        <w:tc>
          <w:tcPr>
            <w:tcW w:w="3260" w:type="dxa"/>
          </w:tcPr>
          <w:p w14:paraId="6FB661F0" w14:textId="77777777" w:rsidR="006000E7" w:rsidRPr="00677C88" w:rsidRDefault="006000E7" w:rsidP="00677C88">
            <w:pPr>
              <w:pStyle w:val="TableParagraph"/>
              <w:spacing w:line="240" w:lineRule="auto"/>
              <w:ind w:firstLine="567"/>
              <w:jc w:val="center"/>
            </w:pPr>
            <w:r w:rsidRPr="00677C88">
              <w:t xml:space="preserve">Показатели </w:t>
            </w:r>
          </w:p>
        </w:tc>
        <w:tc>
          <w:tcPr>
            <w:tcW w:w="2268" w:type="dxa"/>
          </w:tcPr>
          <w:p w14:paraId="42D82854" w14:textId="77777777" w:rsidR="006000E7" w:rsidRPr="00677C88" w:rsidRDefault="006000E7" w:rsidP="00677C88">
            <w:pPr>
              <w:pStyle w:val="TableParagraph"/>
              <w:spacing w:line="240" w:lineRule="auto"/>
              <w:ind w:firstLine="567"/>
              <w:jc w:val="center"/>
            </w:pPr>
            <w:r w:rsidRPr="00677C88">
              <w:t>Методика</w:t>
            </w:r>
          </w:p>
        </w:tc>
        <w:tc>
          <w:tcPr>
            <w:tcW w:w="2552" w:type="dxa"/>
          </w:tcPr>
          <w:p w14:paraId="798FE6F8" w14:textId="77777777" w:rsidR="006000E7" w:rsidRPr="00677C88" w:rsidRDefault="006000E7" w:rsidP="00677C88">
            <w:pPr>
              <w:pStyle w:val="TableParagraph"/>
              <w:spacing w:line="240" w:lineRule="auto"/>
              <w:ind w:firstLine="567"/>
              <w:jc w:val="center"/>
            </w:pPr>
            <w:r w:rsidRPr="00677C88">
              <w:t>Цель</w:t>
            </w:r>
          </w:p>
        </w:tc>
      </w:tr>
      <w:tr w:rsidR="006000E7" w:rsidRPr="00677C88" w14:paraId="552FE8BB" w14:textId="77777777" w:rsidTr="0078029B">
        <w:trPr>
          <w:cantSplit/>
          <w:trHeight w:val="1339"/>
        </w:trPr>
        <w:tc>
          <w:tcPr>
            <w:tcW w:w="557" w:type="dxa"/>
          </w:tcPr>
          <w:p w14:paraId="354EC4D7" w14:textId="77777777" w:rsidR="006000E7" w:rsidRPr="00677C88" w:rsidRDefault="006000E7" w:rsidP="00677C88">
            <w:pPr>
              <w:pStyle w:val="TableParagraph"/>
              <w:spacing w:line="240" w:lineRule="auto"/>
              <w:ind w:right="130" w:firstLine="567"/>
              <w:jc w:val="center"/>
            </w:pPr>
            <w:r w:rsidRPr="00677C88">
              <w:t>1.</w:t>
            </w:r>
          </w:p>
        </w:tc>
        <w:tc>
          <w:tcPr>
            <w:tcW w:w="851" w:type="dxa"/>
            <w:textDirection w:val="btLr"/>
          </w:tcPr>
          <w:p w14:paraId="29E23E14" w14:textId="77777777" w:rsidR="006000E7" w:rsidRPr="00677C88" w:rsidRDefault="006000E7" w:rsidP="00677C88">
            <w:pPr>
              <w:pStyle w:val="TableParagraph"/>
              <w:spacing w:line="240" w:lineRule="auto"/>
              <w:ind w:right="113" w:firstLine="567"/>
              <w:jc w:val="center"/>
              <w:rPr>
                <w:b/>
                <w:bCs/>
              </w:rPr>
            </w:pPr>
            <w:r w:rsidRPr="00677C88">
              <w:t>Мотивационный</w:t>
            </w:r>
          </w:p>
        </w:tc>
        <w:tc>
          <w:tcPr>
            <w:tcW w:w="3260" w:type="dxa"/>
          </w:tcPr>
          <w:p w14:paraId="6774542A" w14:textId="77777777" w:rsidR="006000E7" w:rsidRPr="00677C88" w:rsidRDefault="006000E7" w:rsidP="00677C88">
            <w:pPr>
              <w:pStyle w:val="TableParagraph"/>
              <w:tabs>
                <w:tab w:val="left" w:pos="1445"/>
              </w:tabs>
              <w:spacing w:line="240" w:lineRule="auto"/>
              <w:ind w:right="96" w:firstLine="567"/>
            </w:pPr>
            <w:r w:rsidRPr="00677C88">
              <w:t>1. Умение управлять собой.</w:t>
            </w:r>
          </w:p>
          <w:p w14:paraId="74CDB35C" w14:textId="77777777" w:rsidR="006000E7" w:rsidRPr="00677C88" w:rsidRDefault="006000E7" w:rsidP="00677C88">
            <w:pPr>
              <w:pStyle w:val="TableParagraph"/>
              <w:tabs>
                <w:tab w:val="left" w:pos="1445"/>
              </w:tabs>
              <w:spacing w:line="240" w:lineRule="auto"/>
              <w:ind w:right="96" w:firstLine="567"/>
            </w:pPr>
            <w:r w:rsidRPr="00677C88">
              <w:t>2. Осознание цели.</w:t>
            </w:r>
          </w:p>
          <w:p w14:paraId="1266C40A" w14:textId="77777777" w:rsidR="006000E7" w:rsidRPr="00677C88" w:rsidRDefault="006000E7" w:rsidP="00677C88">
            <w:pPr>
              <w:pStyle w:val="TableParagraph"/>
              <w:tabs>
                <w:tab w:val="left" w:pos="1445"/>
              </w:tabs>
              <w:spacing w:line="240" w:lineRule="auto"/>
              <w:ind w:right="96" w:firstLine="567"/>
            </w:pPr>
            <w:r w:rsidRPr="00677C88">
              <w:t>3. Умение решать проблемы.</w:t>
            </w:r>
          </w:p>
          <w:p w14:paraId="0B7B719A" w14:textId="77777777" w:rsidR="006000E7" w:rsidRPr="00677C88" w:rsidRDefault="006000E7" w:rsidP="00677C88">
            <w:pPr>
              <w:pStyle w:val="TableParagraph"/>
              <w:tabs>
                <w:tab w:val="left" w:pos="1445"/>
              </w:tabs>
              <w:spacing w:line="240" w:lineRule="auto"/>
              <w:ind w:right="96" w:firstLine="567"/>
            </w:pPr>
            <w:r w:rsidRPr="00677C88">
              <w:t>4. Наличие творческого подхода.</w:t>
            </w:r>
          </w:p>
          <w:p w14:paraId="19C1DCBE" w14:textId="77777777" w:rsidR="006000E7" w:rsidRPr="00677C88" w:rsidRDefault="006000E7" w:rsidP="00677C88">
            <w:pPr>
              <w:pStyle w:val="TableParagraph"/>
              <w:tabs>
                <w:tab w:val="left" w:pos="1445"/>
              </w:tabs>
              <w:spacing w:line="240" w:lineRule="auto"/>
              <w:ind w:right="96" w:firstLine="567"/>
            </w:pPr>
            <w:r w:rsidRPr="00677C88">
              <w:t>5. Влияние на окружающих.</w:t>
            </w:r>
          </w:p>
          <w:p w14:paraId="3D3E168D" w14:textId="77777777" w:rsidR="006000E7" w:rsidRPr="00677C88" w:rsidRDefault="006000E7" w:rsidP="00677C88">
            <w:pPr>
              <w:pStyle w:val="TableParagraph"/>
              <w:tabs>
                <w:tab w:val="left" w:pos="1445"/>
              </w:tabs>
              <w:spacing w:line="240" w:lineRule="auto"/>
              <w:ind w:right="96" w:firstLine="567"/>
            </w:pPr>
            <w:r w:rsidRPr="00677C88">
              <w:t>6. Знание правил организаторской работы.</w:t>
            </w:r>
          </w:p>
          <w:p w14:paraId="11F3FB8A" w14:textId="77777777" w:rsidR="006000E7" w:rsidRPr="00677C88" w:rsidRDefault="006000E7" w:rsidP="00677C88">
            <w:pPr>
              <w:pStyle w:val="TableParagraph"/>
              <w:tabs>
                <w:tab w:val="left" w:pos="1445"/>
              </w:tabs>
              <w:spacing w:line="240" w:lineRule="auto"/>
              <w:ind w:right="96" w:firstLine="567"/>
            </w:pPr>
            <w:r w:rsidRPr="00677C88">
              <w:t>7. Организаторские способности.</w:t>
            </w:r>
          </w:p>
          <w:p w14:paraId="58058837" w14:textId="77777777" w:rsidR="006000E7" w:rsidRPr="00677C88" w:rsidRDefault="006000E7" w:rsidP="00677C88">
            <w:pPr>
              <w:pStyle w:val="TableParagraph"/>
              <w:tabs>
                <w:tab w:val="left" w:pos="1445"/>
              </w:tabs>
              <w:spacing w:line="240" w:lineRule="auto"/>
              <w:ind w:right="96" w:firstLine="567"/>
            </w:pPr>
            <w:r w:rsidRPr="00677C88">
              <w:t>8. Умение работать с группой.</w:t>
            </w:r>
          </w:p>
        </w:tc>
        <w:tc>
          <w:tcPr>
            <w:tcW w:w="2268" w:type="dxa"/>
          </w:tcPr>
          <w:p w14:paraId="674790D3" w14:textId="77777777" w:rsidR="006000E7" w:rsidRPr="00677C88" w:rsidRDefault="006000E7" w:rsidP="00677C88">
            <w:pPr>
              <w:ind w:firstLine="567"/>
              <w:jc w:val="both"/>
              <w:textAlignment w:val="baseline"/>
              <w:outlineLvl w:val="0"/>
              <w:rPr>
                <w:kern w:val="36"/>
              </w:rPr>
            </w:pPr>
            <w:r w:rsidRPr="00677C88">
              <w:t>«Я – лидер» Е.С. Фёдоров, О.В. Ерёмин, модифицирована Т.А. Мироновой.</w:t>
            </w:r>
          </w:p>
          <w:p w14:paraId="3F8BEF9B" w14:textId="77777777" w:rsidR="006000E7" w:rsidRPr="00677C88" w:rsidRDefault="006000E7" w:rsidP="00677C88">
            <w:pPr>
              <w:pStyle w:val="TableParagraph"/>
              <w:spacing w:line="240" w:lineRule="auto"/>
              <w:ind w:firstLine="567"/>
            </w:pPr>
          </w:p>
        </w:tc>
        <w:tc>
          <w:tcPr>
            <w:tcW w:w="2552" w:type="dxa"/>
          </w:tcPr>
          <w:p w14:paraId="7673D7EF" w14:textId="77777777" w:rsidR="006000E7" w:rsidRPr="00677C88" w:rsidRDefault="006000E7" w:rsidP="00677C88">
            <w:pPr>
              <w:pStyle w:val="a5"/>
              <w:ind w:left="0" w:firstLine="567"/>
            </w:pPr>
            <w:r w:rsidRPr="00677C88">
              <w:t xml:space="preserve">Изучение </w:t>
            </w:r>
            <w:proofErr w:type="spellStart"/>
            <w:r w:rsidRPr="00677C88">
              <w:t>операциональных</w:t>
            </w:r>
            <w:proofErr w:type="spellEnd"/>
            <w:r w:rsidRPr="00677C88">
              <w:t xml:space="preserve"> коммуникативных умений.</w:t>
            </w:r>
          </w:p>
        </w:tc>
      </w:tr>
      <w:tr w:rsidR="006000E7" w:rsidRPr="00677C88" w14:paraId="749486D4" w14:textId="77777777" w:rsidTr="0078029B">
        <w:trPr>
          <w:cantSplit/>
          <w:trHeight w:val="1339"/>
        </w:trPr>
        <w:tc>
          <w:tcPr>
            <w:tcW w:w="557" w:type="dxa"/>
          </w:tcPr>
          <w:p w14:paraId="2A001FFB" w14:textId="77777777" w:rsidR="006000E7" w:rsidRPr="00677C88" w:rsidRDefault="006000E7" w:rsidP="00677C88">
            <w:pPr>
              <w:pStyle w:val="TableParagraph"/>
              <w:spacing w:line="240" w:lineRule="auto"/>
              <w:ind w:right="130" w:firstLine="567"/>
              <w:jc w:val="center"/>
            </w:pPr>
          </w:p>
        </w:tc>
        <w:tc>
          <w:tcPr>
            <w:tcW w:w="851" w:type="dxa"/>
            <w:textDirection w:val="btLr"/>
          </w:tcPr>
          <w:p w14:paraId="61D7B60D" w14:textId="77777777" w:rsidR="006000E7" w:rsidRPr="00677C88" w:rsidRDefault="006000E7" w:rsidP="00677C88">
            <w:pPr>
              <w:pStyle w:val="TableParagraph"/>
              <w:spacing w:line="240" w:lineRule="auto"/>
              <w:ind w:right="113" w:firstLine="567"/>
              <w:jc w:val="center"/>
            </w:pPr>
            <w:r w:rsidRPr="00677C88">
              <w:t>Личностный</w:t>
            </w:r>
          </w:p>
        </w:tc>
        <w:tc>
          <w:tcPr>
            <w:tcW w:w="3260" w:type="dxa"/>
          </w:tcPr>
          <w:p w14:paraId="2B6FF0B5" w14:textId="77777777" w:rsidR="006000E7" w:rsidRPr="00677C88" w:rsidRDefault="006000E7" w:rsidP="00677C88">
            <w:pPr>
              <w:pStyle w:val="TableParagraph"/>
              <w:numPr>
                <w:ilvl w:val="0"/>
                <w:numId w:val="1"/>
              </w:numPr>
              <w:tabs>
                <w:tab w:val="left" w:pos="319"/>
              </w:tabs>
              <w:spacing w:line="240" w:lineRule="auto"/>
              <w:ind w:left="0" w:right="96" w:firstLine="567"/>
            </w:pPr>
            <w:r w:rsidRPr="00677C88">
              <w:t>Коммуникативные способности.</w:t>
            </w:r>
          </w:p>
          <w:p w14:paraId="00721D62" w14:textId="77777777" w:rsidR="006000E7" w:rsidRPr="00677C88" w:rsidRDefault="006000E7" w:rsidP="00677C88">
            <w:pPr>
              <w:pStyle w:val="TableParagraph"/>
              <w:numPr>
                <w:ilvl w:val="0"/>
                <w:numId w:val="1"/>
              </w:numPr>
              <w:tabs>
                <w:tab w:val="left" w:pos="319"/>
              </w:tabs>
              <w:spacing w:line="240" w:lineRule="auto"/>
              <w:ind w:left="0" w:right="96" w:firstLine="567"/>
            </w:pPr>
            <w:r w:rsidRPr="00677C88">
              <w:t>Организаторские способности.</w:t>
            </w:r>
          </w:p>
        </w:tc>
        <w:tc>
          <w:tcPr>
            <w:tcW w:w="2268" w:type="dxa"/>
          </w:tcPr>
          <w:p w14:paraId="34DDF2F9" w14:textId="77777777" w:rsidR="006000E7" w:rsidRPr="00677C88" w:rsidRDefault="006000E7" w:rsidP="00677C88">
            <w:pPr>
              <w:pStyle w:val="TableParagraph"/>
              <w:spacing w:line="240" w:lineRule="auto"/>
              <w:ind w:firstLine="567"/>
            </w:pPr>
            <w:r w:rsidRPr="00677C88">
              <w:t xml:space="preserve">«Коммуникативные и организаторские склонности» (КОС) </w:t>
            </w:r>
          </w:p>
          <w:p w14:paraId="41BF010A" w14:textId="77777777" w:rsidR="006000E7" w:rsidRPr="00677C88" w:rsidRDefault="006000E7" w:rsidP="00677C88">
            <w:pPr>
              <w:pStyle w:val="TableParagraph"/>
              <w:spacing w:line="240" w:lineRule="auto"/>
              <w:ind w:firstLine="567"/>
            </w:pPr>
            <w:r w:rsidRPr="00677C88">
              <w:t>В.В. Синявский, В.А. </w:t>
            </w:r>
            <w:proofErr w:type="spellStart"/>
            <w:r w:rsidRPr="00677C88">
              <w:t>Федорошин</w:t>
            </w:r>
            <w:proofErr w:type="spellEnd"/>
            <w:r w:rsidRPr="00677C88">
              <w:t>.</w:t>
            </w:r>
          </w:p>
        </w:tc>
        <w:tc>
          <w:tcPr>
            <w:tcW w:w="2552" w:type="dxa"/>
          </w:tcPr>
          <w:p w14:paraId="5797C605" w14:textId="77777777" w:rsidR="006000E7" w:rsidRPr="00677C88" w:rsidRDefault="006000E7" w:rsidP="00677C88">
            <w:pPr>
              <w:pStyle w:val="a5"/>
              <w:ind w:left="0" w:firstLine="567"/>
            </w:pPr>
            <w:r w:rsidRPr="00677C88">
              <w:t>Выявление устойчивых показатели коммуникативных и организаторских склонностей.</w:t>
            </w:r>
          </w:p>
        </w:tc>
      </w:tr>
      <w:tr w:rsidR="006000E7" w:rsidRPr="00677C88" w14:paraId="78896CE9" w14:textId="77777777" w:rsidTr="0078029B">
        <w:trPr>
          <w:cantSplit/>
          <w:trHeight w:val="1339"/>
        </w:trPr>
        <w:tc>
          <w:tcPr>
            <w:tcW w:w="557" w:type="dxa"/>
          </w:tcPr>
          <w:p w14:paraId="01056B21" w14:textId="77777777" w:rsidR="006000E7" w:rsidRPr="00677C88" w:rsidRDefault="006000E7" w:rsidP="00677C88">
            <w:pPr>
              <w:pStyle w:val="TableParagraph"/>
              <w:spacing w:line="240" w:lineRule="auto"/>
              <w:ind w:right="130" w:firstLine="567"/>
              <w:jc w:val="center"/>
            </w:pPr>
          </w:p>
        </w:tc>
        <w:tc>
          <w:tcPr>
            <w:tcW w:w="851" w:type="dxa"/>
            <w:vMerge w:val="restart"/>
            <w:textDirection w:val="btLr"/>
          </w:tcPr>
          <w:p w14:paraId="47EB8B0F" w14:textId="77777777" w:rsidR="006000E7" w:rsidRPr="00677C88" w:rsidRDefault="006000E7" w:rsidP="00677C88">
            <w:pPr>
              <w:pStyle w:val="TableParagraph"/>
              <w:spacing w:line="240" w:lineRule="auto"/>
              <w:ind w:right="113" w:firstLine="567"/>
              <w:jc w:val="center"/>
            </w:pPr>
            <w:r w:rsidRPr="00677C88">
              <w:t>Эффективности</w:t>
            </w:r>
          </w:p>
        </w:tc>
        <w:tc>
          <w:tcPr>
            <w:tcW w:w="3260" w:type="dxa"/>
          </w:tcPr>
          <w:p w14:paraId="32428F86" w14:textId="77777777" w:rsidR="006000E7" w:rsidRPr="00677C88" w:rsidRDefault="006000E7" w:rsidP="00677C88">
            <w:pPr>
              <w:pStyle w:val="TableParagraph"/>
              <w:numPr>
                <w:ilvl w:val="0"/>
                <w:numId w:val="2"/>
              </w:numPr>
              <w:tabs>
                <w:tab w:val="left" w:pos="1445"/>
              </w:tabs>
              <w:spacing w:line="240" w:lineRule="auto"/>
              <w:ind w:left="0" w:right="96" w:firstLine="567"/>
            </w:pPr>
            <w:r w:rsidRPr="00677C88">
              <w:rPr>
                <w:shd w:val="clear" w:color="auto" w:fill="FFFFFF"/>
              </w:rPr>
              <w:t>Автократический</w:t>
            </w:r>
            <w:r w:rsidRPr="00677C88">
              <w:t xml:space="preserve">. </w:t>
            </w:r>
          </w:p>
          <w:p w14:paraId="3E88DB26" w14:textId="77777777" w:rsidR="006000E7" w:rsidRPr="00677C88" w:rsidRDefault="006000E7" w:rsidP="00677C88">
            <w:pPr>
              <w:pStyle w:val="TableParagraph"/>
              <w:numPr>
                <w:ilvl w:val="0"/>
                <w:numId w:val="2"/>
              </w:numPr>
              <w:tabs>
                <w:tab w:val="left" w:pos="1445"/>
              </w:tabs>
              <w:spacing w:line="240" w:lineRule="auto"/>
              <w:ind w:left="0" w:right="96" w:firstLine="567"/>
            </w:pPr>
            <w:r w:rsidRPr="00677C88">
              <w:rPr>
                <w:shd w:val="clear" w:color="auto" w:fill="FFFFFF"/>
              </w:rPr>
              <w:t>Демократический.</w:t>
            </w:r>
          </w:p>
          <w:p w14:paraId="234C27FC" w14:textId="77777777" w:rsidR="006000E7" w:rsidRPr="00677C88" w:rsidRDefault="006000E7" w:rsidP="00677C88">
            <w:pPr>
              <w:pStyle w:val="TableParagraph"/>
              <w:numPr>
                <w:ilvl w:val="0"/>
                <w:numId w:val="2"/>
              </w:numPr>
              <w:tabs>
                <w:tab w:val="left" w:pos="1445"/>
              </w:tabs>
              <w:spacing w:line="240" w:lineRule="auto"/>
              <w:ind w:left="0" w:right="96" w:firstLine="567"/>
            </w:pPr>
            <w:r w:rsidRPr="00677C88">
              <w:rPr>
                <w:shd w:val="clear" w:color="auto" w:fill="FFFFFF"/>
              </w:rPr>
              <w:t>Либеральный.</w:t>
            </w:r>
          </w:p>
        </w:tc>
        <w:tc>
          <w:tcPr>
            <w:tcW w:w="2268" w:type="dxa"/>
          </w:tcPr>
          <w:p w14:paraId="3BA6A698" w14:textId="77777777" w:rsidR="006000E7" w:rsidRPr="00677C88" w:rsidRDefault="006000E7" w:rsidP="00677C88">
            <w:pPr>
              <w:pStyle w:val="TableParagraph"/>
              <w:spacing w:line="240" w:lineRule="auto"/>
              <w:ind w:firstLine="567"/>
            </w:pPr>
            <w:r w:rsidRPr="00677C88">
              <w:t>«Склонности к определенному стилю руководства» Е.П. Ильин</w:t>
            </w:r>
          </w:p>
        </w:tc>
        <w:tc>
          <w:tcPr>
            <w:tcW w:w="2552" w:type="dxa"/>
          </w:tcPr>
          <w:p w14:paraId="0351E9F7" w14:textId="77777777" w:rsidR="006000E7" w:rsidRPr="00677C88" w:rsidRDefault="006000E7" w:rsidP="00677C88">
            <w:pPr>
              <w:pStyle w:val="a5"/>
              <w:ind w:left="0" w:firstLine="567"/>
            </w:pPr>
            <w:r w:rsidRPr="00677C88">
              <w:rPr>
                <w:shd w:val="clear" w:color="auto" w:fill="FFFFFF"/>
              </w:rPr>
              <w:t>Выявление склонности субъекта к тому или иному стилю руководства.</w:t>
            </w:r>
          </w:p>
        </w:tc>
      </w:tr>
      <w:tr w:rsidR="006000E7" w:rsidRPr="00677C88" w14:paraId="6E78F5F5" w14:textId="77777777" w:rsidTr="0078029B">
        <w:trPr>
          <w:cantSplit/>
          <w:trHeight w:val="1339"/>
        </w:trPr>
        <w:tc>
          <w:tcPr>
            <w:tcW w:w="557" w:type="dxa"/>
          </w:tcPr>
          <w:p w14:paraId="4B243217" w14:textId="77777777" w:rsidR="006000E7" w:rsidRPr="00677C88" w:rsidRDefault="006000E7" w:rsidP="00677C88">
            <w:pPr>
              <w:pStyle w:val="TableParagraph"/>
              <w:spacing w:line="240" w:lineRule="auto"/>
              <w:ind w:right="130" w:firstLine="567"/>
              <w:jc w:val="center"/>
            </w:pPr>
          </w:p>
        </w:tc>
        <w:tc>
          <w:tcPr>
            <w:tcW w:w="851" w:type="dxa"/>
            <w:vMerge/>
            <w:textDirection w:val="btLr"/>
          </w:tcPr>
          <w:p w14:paraId="46A2681C" w14:textId="77777777" w:rsidR="006000E7" w:rsidRPr="00677C88" w:rsidRDefault="006000E7" w:rsidP="00677C88">
            <w:pPr>
              <w:pStyle w:val="TableParagraph"/>
              <w:spacing w:line="240" w:lineRule="auto"/>
              <w:ind w:right="113" w:firstLine="567"/>
              <w:jc w:val="center"/>
            </w:pPr>
          </w:p>
        </w:tc>
        <w:tc>
          <w:tcPr>
            <w:tcW w:w="3260" w:type="dxa"/>
          </w:tcPr>
          <w:p w14:paraId="5F80C626" w14:textId="77777777" w:rsidR="006000E7" w:rsidRPr="00677C88" w:rsidRDefault="006000E7" w:rsidP="00677C88">
            <w:pPr>
              <w:pStyle w:val="TableParagraph"/>
              <w:numPr>
                <w:ilvl w:val="0"/>
                <w:numId w:val="3"/>
              </w:numPr>
              <w:tabs>
                <w:tab w:val="left" w:pos="319"/>
              </w:tabs>
              <w:spacing w:line="240" w:lineRule="auto"/>
              <w:ind w:left="0" w:firstLine="567"/>
            </w:pPr>
            <w:r w:rsidRPr="00677C88">
              <w:t>Высокоэффективный.</w:t>
            </w:r>
          </w:p>
          <w:p w14:paraId="6A3E80AF" w14:textId="77777777" w:rsidR="006000E7" w:rsidRPr="00677C88" w:rsidRDefault="006000E7" w:rsidP="00677C88">
            <w:pPr>
              <w:pStyle w:val="TableParagraph"/>
              <w:numPr>
                <w:ilvl w:val="0"/>
                <w:numId w:val="3"/>
              </w:numPr>
              <w:tabs>
                <w:tab w:val="left" w:pos="319"/>
              </w:tabs>
              <w:spacing w:line="240" w:lineRule="auto"/>
              <w:ind w:left="0" w:firstLine="567"/>
            </w:pPr>
            <w:proofErr w:type="spellStart"/>
            <w:r w:rsidRPr="00677C88">
              <w:t>Среднеэффективный</w:t>
            </w:r>
            <w:proofErr w:type="spellEnd"/>
            <w:r w:rsidRPr="00677C88">
              <w:t>.</w:t>
            </w:r>
          </w:p>
          <w:p w14:paraId="7ADBB474" w14:textId="77777777" w:rsidR="006000E7" w:rsidRPr="00677C88" w:rsidRDefault="006000E7" w:rsidP="00677C88">
            <w:pPr>
              <w:pStyle w:val="TableParagraph"/>
              <w:numPr>
                <w:ilvl w:val="0"/>
                <w:numId w:val="3"/>
              </w:numPr>
              <w:tabs>
                <w:tab w:val="left" w:pos="319"/>
              </w:tabs>
              <w:spacing w:line="240" w:lineRule="auto"/>
              <w:ind w:left="0" w:right="-113" w:firstLine="567"/>
            </w:pPr>
            <w:r w:rsidRPr="00677C88">
              <w:t>Малоэффективный.</w:t>
            </w:r>
          </w:p>
        </w:tc>
        <w:tc>
          <w:tcPr>
            <w:tcW w:w="2268" w:type="dxa"/>
          </w:tcPr>
          <w:p w14:paraId="59A6C225" w14:textId="77777777" w:rsidR="006000E7" w:rsidRPr="00677C88" w:rsidRDefault="006000E7" w:rsidP="00677C88">
            <w:pPr>
              <w:pStyle w:val="TableParagraph"/>
              <w:spacing w:line="240" w:lineRule="auto"/>
              <w:ind w:firstLine="567"/>
            </w:pPr>
            <w:r w:rsidRPr="00677C88">
              <w:rPr>
                <w:kern w:val="36"/>
              </w:rPr>
              <w:t>«Эффективность лидерства» Р.С. Немов.</w:t>
            </w:r>
          </w:p>
        </w:tc>
        <w:tc>
          <w:tcPr>
            <w:tcW w:w="2552" w:type="dxa"/>
          </w:tcPr>
          <w:p w14:paraId="6D72F6F5" w14:textId="77777777" w:rsidR="006000E7" w:rsidRPr="00677C88" w:rsidRDefault="006000E7" w:rsidP="00677C88">
            <w:pPr>
              <w:pStyle w:val="a5"/>
              <w:ind w:left="0" w:firstLine="567"/>
            </w:pPr>
            <w:r w:rsidRPr="00677C88">
              <w:t>Оценка возможной практической деятельность в роли лидера с точки зрения ее потенциальной эффективности.</w:t>
            </w:r>
          </w:p>
        </w:tc>
      </w:tr>
    </w:tbl>
    <w:p w14:paraId="3180BA01" w14:textId="77777777" w:rsidR="006000E7" w:rsidRPr="00677C88" w:rsidRDefault="006000E7" w:rsidP="00677C88">
      <w:pPr>
        <w:shd w:val="clear" w:color="auto" w:fill="FFFFFF"/>
        <w:ind w:right="6" w:firstLine="567"/>
        <w:jc w:val="both"/>
      </w:pPr>
    </w:p>
    <w:p w14:paraId="326C97E6" w14:textId="77777777" w:rsidR="006000E7" w:rsidRPr="00677C88" w:rsidRDefault="006000E7" w:rsidP="00677C88">
      <w:pPr>
        <w:ind w:firstLine="567"/>
        <w:jc w:val="both"/>
        <w:textAlignment w:val="baseline"/>
        <w:outlineLvl w:val="0"/>
      </w:pPr>
    </w:p>
    <w:p w14:paraId="0B0C1CBD" w14:textId="20E6E813" w:rsidR="006000E7" w:rsidRPr="00677C88" w:rsidRDefault="006000E7" w:rsidP="00677C88">
      <w:pPr>
        <w:ind w:firstLine="567"/>
        <w:jc w:val="both"/>
        <w:textAlignment w:val="baseline"/>
        <w:outlineLvl w:val="0"/>
      </w:pPr>
      <w:r w:rsidRPr="00677C88">
        <w:t>Таким образом, изучение лидерских качеств подростков должно проходить</w:t>
      </w:r>
      <w:r w:rsidRPr="00677C88">
        <w:t xml:space="preserve"> в три этапа.</w:t>
      </w:r>
    </w:p>
    <w:p w14:paraId="6AB72B64" w14:textId="64728CF9" w:rsidR="006000E7" w:rsidRPr="00677C88" w:rsidRDefault="006000E7" w:rsidP="00677C88">
      <w:pPr>
        <w:shd w:val="clear" w:color="auto" w:fill="FFFFFF"/>
        <w:ind w:firstLine="567"/>
        <w:jc w:val="both"/>
      </w:pPr>
      <w:r w:rsidRPr="00677C88">
        <w:t xml:space="preserve">На </w:t>
      </w:r>
      <w:r w:rsidRPr="00677C88">
        <w:rPr>
          <w:i/>
          <w:iCs/>
          <w:lang w:val="en-US"/>
        </w:rPr>
        <w:t>I</w:t>
      </w:r>
      <w:r w:rsidRPr="00677C88">
        <w:rPr>
          <w:i/>
          <w:iCs/>
        </w:rPr>
        <w:t xml:space="preserve"> этапе, </w:t>
      </w:r>
      <w:r w:rsidRPr="00677C88">
        <w:t>для изучения</w:t>
      </w:r>
      <w:r w:rsidRPr="00677C88">
        <w:rPr>
          <w:i/>
          <w:iCs/>
        </w:rPr>
        <w:t xml:space="preserve"> мотивационного критерия</w:t>
      </w:r>
      <w:r w:rsidRPr="00677C88">
        <w:t xml:space="preserve"> – </w:t>
      </w:r>
      <w:r w:rsidRPr="00677C88">
        <w:rPr>
          <w:shd w:val="clear" w:color="auto" w:fill="FFFFFF"/>
        </w:rPr>
        <w:t xml:space="preserve">успешное управление группой, умение вдохновлять и мобилизовать свою команду к достижению общих целей, </w:t>
      </w:r>
      <w:r w:rsidRPr="00677C88">
        <w:t>использована методика</w:t>
      </w:r>
      <w:r w:rsidRPr="00677C88">
        <w:rPr>
          <w:b/>
          <w:bCs/>
        </w:rPr>
        <w:t xml:space="preserve"> </w:t>
      </w:r>
      <w:r w:rsidRPr="00677C88">
        <w:t>«Я – лидер»</w:t>
      </w:r>
      <w:r w:rsidRPr="00677C88">
        <w:rPr>
          <w:b/>
          <w:bCs/>
          <w:kern w:val="36"/>
        </w:rPr>
        <w:t xml:space="preserve"> </w:t>
      </w:r>
      <w:r w:rsidRPr="00677C88">
        <w:t>Е.С. Фёдоровым, О.В. Ерёминым, модифицирована Т.А. Мироновой [</w:t>
      </w:r>
      <w:r w:rsidR="00B67720" w:rsidRPr="00677C88">
        <w:t>2</w:t>
      </w:r>
      <w:r w:rsidRPr="00677C88">
        <w:t xml:space="preserve">]. Данная методика направлена на изучение </w:t>
      </w:r>
      <w:proofErr w:type="spellStart"/>
      <w:r w:rsidRPr="00677C88">
        <w:t>операциональных</w:t>
      </w:r>
      <w:proofErr w:type="spellEnd"/>
      <w:r w:rsidRPr="00677C88">
        <w:t xml:space="preserve"> коммуникативных умений (лидерских, организаторских качеств) учащихся: умение повести за собой, стать организатором и вдохновителем жизни в коллективе, умение управлять собой, умение решать проблемы, умение влиять на окружающих, умение работать с группой и т.п.</w:t>
      </w:r>
    </w:p>
    <w:p w14:paraId="10088607" w14:textId="77777777" w:rsidR="006000E7" w:rsidRPr="00677C88" w:rsidRDefault="006000E7" w:rsidP="00677C88">
      <w:pPr>
        <w:shd w:val="clear" w:color="auto" w:fill="FFFFFF"/>
        <w:ind w:firstLine="567"/>
        <w:jc w:val="both"/>
      </w:pPr>
      <w:r w:rsidRPr="00677C88">
        <w:t>Подросткам предлагалось ответить на вопросы об особенностях их умения организовывать различные дела и особенностях их личности. Им были зачитаны утверждения и самоутверждение, которые они определяли как свои. Ответы фиксировались следующим образом, за ответы полностью согласен — 4 б; скорее согласен, чем не согласен — 3 б; трудно сказать — 2; скорее не согласен, чем согласен — 1; полностью не согласен — 0. После заполнения ответов была рассчитана сумма баллов последующим качествам:</w:t>
      </w:r>
    </w:p>
    <w:p w14:paraId="320A8732" w14:textId="77777777" w:rsidR="006000E7" w:rsidRPr="00677C88" w:rsidRDefault="006000E7" w:rsidP="00677C88">
      <w:pPr>
        <w:shd w:val="clear" w:color="auto" w:fill="FFFFFF"/>
        <w:ind w:firstLine="567"/>
        <w:jc w:val="both"/>
      </w:pPr>
      <w:r w:rsidRPr="00677C88">
        <w:t>Искренность в самооценке — №№ 8, 15, 22, 29, 34,36,41.</w:t>
      </w:r>
    </w:p>
    <w:p w14:paraId="58F15C09" w14:textId="77777777" w:rsidR="006000E7" w:rsidRPr="00677C88" w:rsidRDefault="006000E7" w:rsidP="00677C88">
      <w:pPr>
        <w:shd w:val="clear" w:color="auto" w:fill="FFFFFF"/>
        <w:ind w:firstLine="567"/>
        <w:jc w:val="both"/>
      </w:pPr>
      <w:r w:rsidRPr="00677C88">
        <w:t>А — умение управлять собой — №№ 1,9, 17, 25, 33,41.</w:t>
      </w:r>
    </w:p>
    <w:p w14:paraId="3E649B10" w14:textId="77777777" w:rsidR="006000E7" w:rsidRPr="00677C88" w:rsidRDefault="006000E7" w:rsidP="00677C88">
      <w:pPr>
        <w:shd w:val="clear" w:color="auto" w:fill="FFFFFF"/>
        <w:ind w:firstLine="567"/>
        <w:jc w:val="both"/>
      </w:pPr>
      <w:r w:rsidRPr="00677C88">
        <w:t>Б — осознание цели (знаю, чего хочу) — №№ 2, 10, 18, 26, 34,42.</w:t>
      </w:r>
    </w:p>
    <w:p w14:paraId="349D8DD4" w14:textId="77777777" w:rsidR="006000E7" w:rsidRPr="00677C88" w:rsidRDefault="006000E7" w:rsidP="00677C88">
      <w:pPr>
        <w:shd w:val="clear" w:color="auto" w:fill="FFFFFF"/>
        <w:ind w:firstLine="567"/>
        <w:jc w:val="both"/>
      </w:pPr>
      <w:r w:rsidRPr="00677C88">
        <w:t>В — умение решать проблемы — №№ 3, 11, 19,27, 35,43.</w:t>
      </w:r>
    </w:p>
    <w:p w14:paraId="1B56CFC4" w14:textId="77777777" w:rsidR="006000E7" w:rsidRPr="00677C88" w:rsidRDefault="006000E7" w:rsidP="00677C88">
      <w:pPr>
        <w:shd w:val="clear" w:color="auto" w:fill="FFFFFF"/>
        <w:ind w:firstLine="567"/>
        <w:jc w:val="both"/>
      </w:pPr>
      <w:r w:rsidRPr="00677C88">
        <w:t>Г — наличие творческого подхода — №№ 4, 12, 20, 28. 36,44.</w:t>
      </w:r>
    </w:p>
    <w:p w14:paraId="6C6D4C32" w14:textId="77777777" w:rsidR="006000E7" w:rsidRPr="00677C88" w:rsidRDefault="006000E7" w:rsidP="00677C88">
      <w:pPr>
        <w:shd w:val="clear" w:color="auto" w:fill="FFFFFF"/>
        <w:ind w:firstLine="567"/>
        <w:jc w:val="both"/>
      </w:pPr>
      <w:r w:rsidRPr="00677C88">
        <w:t>Д — влияние на окружающих — №№ 5, 13, 21, 29, 37, 45.</w:t>
      </w:r>
    </w:p>
    <w:p w14:paraId="38110AA2" w14:textId="77777777" w:rsidR="006000E7" w:rsidRPr="00677C88" w:rsidRDefault="006000E7" w:rsidP="00677C88">
      <w:pPr>
        <w:shd w:val="clear" w:color="auto" w:fill="FFFFFF"/>
        <w:ind w:firstLine="567"/>
        <w:jc w:val="both"/>
      </w:pPr>
      <w:r w:rsidRPr="00677C88">
        <w:t>Е — знание правил организаторской работы — №№ 6,14,22,30,38,46.</w:t>
      </w:r>
    </w:p>
    <w:p w14:paraId="00D1B50F" w14:textId="77777777" w:rsidR="006000E7" w:rsidRPr="00677C88" w:rsidRDefault="006000E7" w:rsidP="00677C88">
      <w:pPr>
        <w:shd w:val="clear" w:color="auto" w:fill="FFFFFF"/>
        <w:ind w:firstLine="567"/>
        <w:jc w:val="both"/>
      </w:pPr>
      <w:r w:rsidRPr="00677C88">
        <w:t>Ж — организаторские способности — №№ 7, 15, 23, 31,39,47.</w:t>
      </w:r>
    </w:p>
    <w:p w14:paraId="081BA983" w14:textId="77777777" w:rsidR="006000E7" w:rsidRPr="00677C88" w:rsidRDefault="006000E7" w:rsidP="00677C88">
      <w:pPr>
        <w:shd w:val="clear" w:color="auto" w:fill="FFFFFF"/>
        <w:ind w:firstLine="567"/>
        <w:jc w:val="both"/>
      </w:pPr>
      <w:r w:rsidRPr="00677C88">
        <w:t>3 — умение работать с группой — №№ 8, 16,24, 32,40,48.</w:t>
      </w:r>
    </w:p>
    <w:p w14:paraId="2842CEC0" w14:textId="77777777" w:rsidR="006000E7" w:rsidRPr="00677C88" w:rsidRDefault="006000E7" w:rsidP="00677C88">
      <w:pPr>
        <w:shd w:val="clear" w:color="auto" w:fill="FFFFFF"/>
        <w:ind w:firstLine="567"/>
        <w:jc w:val="both"/>
      </w:pPr>
      <w:r w:rsidRPr="00677C88">
        <w:t>Набранное количество баллов по каждой шкале обрабатывалось следующим образом: если сумма по качеству меньше 10, то качество развито слабо, и надо работать над его совершенствованием, если больше 10, то это качество развито средне или сильно. Если на каждый из вопросов «искренности» поставлено больше одного балла, то ответы подвергались сомнению и требовали дополнительной работы с учащимся.</w:t>
      </w:r>
    </w:p>
    <w:p w14:paraId="260257A8" w14:textId="77777777" w:rsidR="006000E7" w:rsidRPr="00677C88" w:rsidRDefault="006000E7" w:rsidP="00677C88">
      <w:pPr>
        <w:shd w:val="clear" w:color="auto" w:fill="FFFFFF"/>
        <w:ind w:firstLine="567"/>
        <w:jc w:val="both"/>
      </w:pPr>
      <w:r w:rsidRPr="00677C88">
        <w:t>Определение уровня развития лидерских качеств производилось в соответствии со следующими значениями по уровням: достаточный 16-20; средний 11-15; низкий менее 10.</w:t>
      </w:r>
    </w:p>
    <w:p w14:paraId="42E99731" w14:textId="008F58F9" w:rsidR="006000E7" w:rsidRPr="00677C88" w:rsidRDefault="006000E7" w:rsidP="00677C88">
      <w:pPr>
        <w:pStyle w:val="a3"/>
        <w:ind w:left="0" w:firstLine="567"/>
        <w:rPr>
          <w:sz w:val="24"/>
          <w:szCs w:val="24"/>
        </w:rPr>
      </w:pPr>
      <w:r w:rsidRPr="00677C88">
        <w:rPr>
          <w:sz w:val="24"/>
          <w:szCs w:val="24"/>
        </w:rPr>
        <w:t xml:space="preserve">На </w:t>
      </w:r>
      <w:r w:rsidRPr="00677C88">
        <w:rPr>
          <w:i/>
          <w:iCs/>
          <w:sz w:val="24"/>
          <w:szCs w:val="24"/>
          <w:lang w:val="en-US"/>
        </w:rPr>
        <w:t>II</w:t>
      </w:r>
      <w:r w:rsidRPr="00677C88">
        <w:rPr>
          <w:i/>
          <w:iCs/>
          <w:sz w:val="24"/>
          <w:szCs w:val="24"/>
        </w:rPr>
        <w:t xml:space="preserve"> этапе,</w:t>
      </w:r>
      <w:r w:rsidRPr="00677C88">
        <w:rPr>
          <w:sz w:val="24"/>
          <w:szCs w:val="24"/>
        </w:rPr>
        <w:t xml:space="preserve"> с целью изучения </w:t>
      </w:r>
      <w:r w:rsidRPr="00677C88">
        <w:rPr>
          <w:i/>
          <w:iCs/>
          <w:sz w:val="24"/>
          <w:szCs w:val="24"/>
        </w:rPr>
        <w:t>личностного критерия</w:t>
      </w:r>
      <w:r w:rsidRPr="00677C88">
        <w:rPr>
          <w:sz w:val="24"/>
          <w:szCs w:val="24"/>
        </w:rPr>
        <w:t>, для определения таких свойств личности, как способности, которыми обладает лидер, нами была использована методика «Коммуникативных и организаторских склонности» В.В. Синявского и В.А. </w:t>
      </w:r>
      <w:proofErr w:type="spellStart"/>
      <w:r w:rsidRPr="00677C88">
        <w:rPr>
          <w:sz w:val="24"/>
          <w:szCs w:val="24"/>
        </w:rPr>
        <w:t>Федорошина</w:t>
      </w:r>
      <w:proofErr w:type="spellEnd"/>
      <w:r w:rsidR="00C0700A">
        <w:rPr>
          <w:sz w:val="24"/>
          <w:szCs w:val="24"/>
        </w:rPr>
        <w:t> </w:t>
      </w:r>
      <w:r w:rsidRPr="00677C88">
        <w:rPr>
          <w:sz w:val="24"/>
          <w:szCs w:val="24"/>
        </w:rPr>
        <w:t>[</w:t>
      </w:r>
      <w:r w:rsidR="00B67720" w:rsidRPr="00677C88">
        <w:rPr>
          <w:sz w:val="24"/>
          <w:szCs w:val="24"/>
        </w:rPr>
        <w:t>3</w:t>
      </w:r>
      <w:r w:rsidRPr="00677C88">
        <w:rPr>
          <w:sz w:val="24"/>
          <w:szCs w:val="24"/>
        </w:rPr>
        <w:t>]. Опросник позволил выявить устойчивые показатели коммуникативных и организаторских склонностей. Подросткам была предложена анкета с 40 вопросами, ответы на которые могли быть только положительными или отрицательными, то есть «да» или «нет». Ответы испытуемых строились на основе самоанализа опыта своего поведения в той или иной ситуации. Ответы на вопросы испытуемые заносили в специальный «Лист ответов», в котором фиксировались также анкетные данные испытуемого и результаты его работы. Для количественной обработки данных нами использовались «Дешифраторы», в которых были поставлены «идеальные ответы», в максимальной степени отражающие коммуникативные и организаторские склонности. Обработка материалов проводится следующим образом. С помощью дешифраторов, которые накладывались поочередно на «Лист ответов», подсчитывалось количество совпадающих с дешифратором ответов по каждому разделу методики. Оценочный коэффициент (К) коммуникативных и организаторских склонностей выражался отношением количества совпадающих ответов по каждому разделу к максимально возможному числу совпадении (20). При этом была использована формула</w:t>
      </w:r>
      <w:proofErr w:type="gramStart"/>
      <w:r w:rsidRPr="00677C88">
        <w:rPr>
          <w:sz w:val="24"/>
          <w:szCs w:val="24"/>
        </w:rPr>
        <w:t>: К</w:t>
      </w:r>
      <w:proofErr w:type="gramEnd"/>
      <w:r w:rsidRPr="00677C88">
        <w:rPr>
          <w:sz w:val="24"/>
          <w:szCs w:val="24"/>
        </w:rPr>
        <w:t> = n/20, где К — величина оценочного коэффициента; n — количество совпадающих с дешифратором ответов.</w:t>
      </w:r>
    </w:p>
    <w:p w14:paraId="165A1C1E" w14:textId="77777777" w:rsidR="006000E7" w:rsidRPr="00677C88" w:rsidRDefault="006000E7" w:rsidP="00677C88">
      <w:pPr>
        <w:pStyle w:val="a3"/>
        <w:ind w:left="0" w:firstLine="567"/>
        <w:rPr>
          <w:sz w:val="24"/>
          <w:szCs w:val="24"/>
        </w:rPr>
      </w:pPr>
      <w:r w:rsidRPr="00677C88">
        <w:rPr>
          <w:sz w:val="24"/>
          <w:szCs w:val="24"/>
        </w:rPr>
        <w:lastRenderedPageBreak/>
        <w:t xml:space="preserve">На </w:t>
      </w:r>
      <w:r w:rsidRPr="00677C88">
        <w:rPr>
          <w:i/>
          <w:iCs/>
          <w:sz w:val="24"/>
          <w:szCs w:val="24"/>
          <w:lang w:val="en-US"/>
        </w:rPr>
        <w:t>III</w:t>
      </w:r>
      <w:r w:rsidRPr="00677C88">
        <w:rPr>
          <w:i/>
          <w:iCs/>
          <w:sz w:val="24"/>
          <w:szCs w:val="24"/>
        </w:rPr>
        <w:t xml:space="preserve"> этапе</w:t>
      </w:r>
      <w:r w:rsidRPr="00677C88">
        <w:rPr>
          <w:sz w:val="24"/>
          <w:szCs w:val="24"/>
        </w:rPr>
        <w:t xml:space="preserve"> исследовался критерий эффективности, нами были исследованы </w:t>
      </w:r>
      <w:r w:rsidRPr="00677C88">
        <w:rPr>
          <w:sz w:val="24"/>
          <w:szCs w:val="24"/>
          <w:shd w:val="clear" w:color="auto" w:fill="FFFFFF"/>
        </w:rPr>
        <w:t xml:space="preserve">результаты </w:t>
      </w:r>
      <w:r w:rsidRPr="00677C88">
        <w:rPr>
          <w:sz w:val="24"/>
          <w:szCs w:val="24"/>
        </w:rPr>
        <w:t xml:space="preserve">привычной манеры поведения подростков в ситуации возможного управления коллективом </w:t>
      </w:r>
      <w:r w:rsidRPr="00677C88">
        <w:rPr>
          <w:sz w:val="24"/>
          <w:szCs w:val="24"/>
          <w:shd w:val="clear" w:color="auto" w:fill="FFFFFF"/>
        </w:rPr>
        <w:t>(с</w:t>
      </w:r>
      <w:r w:rsidRPr="00677C88">
        <w:rPr>
          <w:sz w:val="24"/>
          <w:szCs w:val="24"/>
        </w:rPr>
        <w:t xml:space="preserve">тилем руководства) и уровнем эффективности, с помощью двух методик. </w:t>
      </w:r>
    </w:p>
    <w:p w14:paraId="19F55682" w14:textId="192EEB2D" w:rsidR="006000E7" w:rsidRPr="00677C88" w:rsidRDefault="006000E7" w:rsidP="00677C88">
      <w:pPr>
        <w:pStyle w:val="a6"/>
        <w:spacing w:before="0" w:beforeAutospacing="0" w:after="0" w:afterAutospacing="0"/>
        <w:ind w:firstLine="567"/>
        <w:jc w:val="both"/>
      </w:pPr>
      <w:r w:rsidRPr="00677C88">
        <w:t>С целью изучения стиля руководства, мы применили методику Е.П. Ильина «Склонность к определенному стилю руководства» [</w:t>
      </w:r>
      <w:r w:rsidR="00B67720" w:rsidRPr="00677C88">
        <w:t>4</w:t>
      </w:r>
      <w:r w:rsidRPr="00677C88">
        <w:t xml:space="preserve">]. Подросткам было предложено представить себе, что они руководят коллективом. Им предлагалось ответить на 18 вопросов, как бы они осуществляли это руководство в ситуациях, изложенных в опроснике. По каждому пункту опросника из трех вариантов ответа (а, б, в) необходимо было выбрать тот, который в большей степени характеризует их поведение в качестве руководителя, и соответствующую ответу букву обвести кружочком. </w:t>
      </w:r>
      <w:r w:rsidRPr="00677C88">
        <w:rPr>
          <w:rStyle w:val="a7"/>
          <w:b w:val="0"/>
          <w:bCs w:val="0"/>
        </w:rPr>
        <w:t>Обработка результатов проходила следующим образом, з</w:t>
      </w:r>
      <w:r w:rsidRPr="00677C88">
        <w:t>а каждый сделанный выбор по опроснику, проставлялся 1 баллу в таблицу (ключе) по следующим обозначениям: А — автократический стиль руководства, Д — демократический, Л — либеральный (попустительский) стиль. Баллы суммировались отдельно по каждому стилю (А, Д, Л) руководства.</w:t>
      </w:r>
    </w:p>
    <w:p w14:paraId="74048820" w14:textId="55437225" w:rsidR="006000E7" w:rsidRPr="00677C88" w:rsidRDefault="006000E7" w:rsidP="00677C88">
      <w:pPr>
        <w:pStyle w:val="1"/>
        <w:spacing w:before="0" w:beforeAutospacing="0" w:after="0" w:afterAutospacing="0"/>
        <w:ind w:right="6" w:firstLine="567"/>
        <w:jc w:val="both"/>
        <w:rPr>
          <w:b w:val="0"/>
          <w:bCs w:val="0"/>
          <w:sz w:val="24"/>
          <w:szCs w:val="24"/>
        </w:rPr>
      </w:pPr>
      <w:r w:rsidRPr="00677C88">
        <w:rPr>
          <w:b w:val="0"/>
          <w:bCs w:val="0"/>
          <w:sz w:val="24"/>
          <w:szCs w:val="24"/>
        </w:rPr>
        <w:t>Изучение уровня эффективности проводилось с помощью методики «Эффективность лидерства» Р.С.</w:t>
      </w:r>
      <w:r w:rsidR="00C0700A">
        <w:rPr>
          <w:b w:val="0"/>
          <w:bCs w:val="0"/>
          <w:sz w:val="24"/>
          <w:szCs w:val="24"/>
        </w:rPr>
        <w:t> </w:t>
      </w:r>
      <w:r w:rsidRPr="00677C88">
        <w:rPr>
          <w:b w:val="0"/>
          <w:bCs w:val="0"/>
          <w:sz w:val="24"/>
          <w:szCs w:val="24"/>
        </w:rPr>
        <w:t>Немова [</w:t>
      </w:r>
      <w:r w:rsidR="00B67720" w:rsidRPr="00677C88">
        <w:rPr>
          <w:b w:val="0"/>
          <w:bCs w:val="0"/>
          <w:sz w:val="24"/>
          <w:szCs w:val="24"/>
        </w:rPr>
        <w:t>1</w:t>
      </w:r>
      <w:r w:rsidRPr="00677C88">
        <w:rPr>
          <w:b w:val="0"/>
          <w:bCs w:val="0"/>
          <w:sz w:val="24"/>
          <w:szCs w:val="24"/>
        </w:rPr>
        <w:t>]. Данный опросник дал возможность оценить не лидерские качества подростков, а их возможную практическую деятельность в роли лидера с точки зрения ее потенциальной эффективности. Подросткам предлагалось ответить на 40 вопросов однозначно: «да» или</w:t>
      </w:r>
      <w:r w:rsidRPr="00677C88">
        <w:rPr>
          <w:b w:val="0"/>
          <w:bCs w:val="0"/>
          <w:spacing w:val="-5"/>
          <w:sz w:val="24"/>
          <w:szCs w:val="24"/>
        </w:rPr>
        <w:t xml:space="preserve"> </w:t>
      </w:r>
      <w:r w:rsidRPr="00677C88">
        <w:rPr>
          <w:b w:val="0"/>
          <w:bCs w:val="0"/>
          <w:sz w:val="24"/>
          <w:szCs w:val="24"/>
        </w:rPr>
        <w:t>«нет». За каждый утвердительный ответ на предложенные вопросы («да») испытуемые получали 1 балл, а за каждый отрицательный («нет») — 0 баллов.</w:t>
      </w:r>
    </w:p>
    <w:p w14:paraId="6CE717BA" w14:textId="77777777" w:rsidR="006000E7" w:rsidRPr="00677C88" w:rsidRDefault="006000E7" w:rsidP="00677C88">
      <w:pPr>
        <w:pStyle w:val="a3"/>
        <w:ind w:left="0" w:right="6" w:firstLine="567"/>
        <w:rPr>
          <w:sz w:val="24"/>
          <w:szCs w:val="24"/>
        </w:rPr>
      </w:pPr>
      <w:r w:rsidRPr="00677C88">
        <w:rPr>
          <w:sz w:val="24"/>
          <w:szCs w:val="24"/>
        </w:rPr>
        <w:t xml:space="preserve">Подростки, набравшие за ответы от 30 до 40 баллов, были определены к стилю руководства высокоэффективного. Если сумма баллов оказывалась в пределах от 11 до 29, то стиль руководства рассматривался как </w:t>
      </w:r>
      <w:proofErr w:type="spellStart"/>
      <w:r w:rsidRPr="00677C88">
        <w:rPr>
          <w:sz w:val="24"/>
          <w:szCs w:val="24"/>
        </w:rPr>
        <w:t>среднеэффективный</w:t>
      </w:r>
      <w:proofErr w:type="spellEnd"/>
      <w:r w:rsidRPr="00677C88">
        <w:rPr>
          <w:sz w:val="24"/>
          <w:szCs w:val="24"/>
        </w:rPr>
        <w:t>. Если общая сумма баллов оказывалась 10 и меньше, то стиль руководства данного подростка рассматривался как малоэффективный и ему не рекомендуется быть руководителем коллектива или</w:t>
      </w:r>
      <w:r w:rsidRPr="00677C88">
        <w:rPr>
          <w:spacing w:val="-7"/>
          <w:sz w:val="24"/>
          <w:szCs w:val="24"/>
        </w:rPr>
        <w:t xml:space="preserve"> </w:t>
      </w:r>
      <w:r w:rsidRPr="00677C88">
        <w:rPr>
          <w:sz w:val="24"/>
          <w:szCs w:val="24"/>
        </w:rPr>
        <w:t>группы.</w:t>
      </w:r>
    </w:p>
    <w:p w14:paraId="78862E2E" w14:textId="75E18A5D" w:rsidR="006000E7" w:rsidRPr="00677C88" w:rsidRDefault="006000E7" w:rsidP="00677C88">
      <w:pPr>
        <w:pStyle w:val="TableParagraph"/>
        <w:spacing w:line="240" w:lineRule="auto"/>
        <w:ind w:firstLine="567"/>
        <w:jc w:val="both"/>
        <w:rPr>
          <w:kern w:val="36"/>
        </w:rPr>
      </w:pPr>
      <w:r w:rsidRPr="00677C88">
        <w:t>Таким образом, опираясь на теоретический материал</w:t>
      </w:r>
      <w:r w:rsidRPr="00677C88">
        <w:t xml:space="preserve"> и</w:t>
      </w:r>
      <w:r w:rsidRPr="00677C88">
        <w:t xml:space="preserve"> цели исследования, нами были разработаны критерии исследования: мотивационный, личностный и критерий эффективности, которые включили следующие показатели качеств лидера: умение повести за собой, стать организатором и вдохновителем жизни в коллективе, умение управлять собой, умение решать проблемы, умение влиять на окружающих, умение работать с группой, </w:t>
      </w:r>
      <w:proofErr w:type="spellStart"/>
      <w:r w:rsidRPr="00677C88">
        <w:t>коммуниктивные</w:t>
      </w:r>
      <w:proofErr w:type="spellEnd"/>
      <w:r w:rsidRPr="00677C88">
        <w:t xml:space="preserve"> и организаторские способности, стили руководства – </w:t>
      </w:r>
      <w:r w:rsidRPr="00677C88">
        <w:rPr>
          <w:shd w:val="clear" w:color="auto" w:fill="FFFFFF"/>
        </w:rPr>
        <w:t>автократический</w:t>
      </w:r>
      <w:r w:rsidRPr="00677C88">
        <w:t xml:space="preserve">, </w:t>
      </w:r>
      <w:r w:rsidRPr="00677C88">
        <w:rPr>
          <w:shd w:val="clear" w:color="auto" w:fill="FFFFFF"/>
        </w:rPr>
        <w:t xml:space="preserve">демократический, либеральный (попустительский), </w:t>
      </w:r>
      <w:r w:rsidRPr="00677C88">
        <w:t xml:space="preserve">высокоэффективный, </w:t>
      </w:r>
      <w:proofErr w:type="spellStart"/>
      <w:r w:rsidRPr="00677C88">
        <w:t>среднеэффективный</w:t>
      </w:r>
      <w:proofErr w:type="spellEnd"/>
      <w:r w:rsidRPr="00677C88">
        <w:t>, малоэффективный. На основании разработанных критериев, нами сформирован психодиагностический инструментарий, направленный в полном объеме на исследование качеств лидера. В инструментарий вошли методики диагностики: «Я – лидер» Е.С. Фёдоров, О.В. Ерёмин, модифицирована Т.А. Мироновой; «Коммуникативные и организаторские склонности» (КОС) В.В.</w:t>
      </w:r>
      <w:r w:rsidR="00C0700A">
        <w:t> </w:t>
      </w:r>
      <w:r w:rsidRPr="00677C88">
        <w:t>Синявский, В.А. </w:t>
      </w:r>
      <w:proofErr w:type="spellStart"/>
      <w:r w:rsidRPr="00677C88">
        <w:t>Федорошин</w:t>
      </w:r>
      <w:proofErr w:type="spellEnd"/>
      <w:r w:rsidRPr="00677C88">
        <w:t>; «Склонности к определенному стилю руководства» Е.П. Ильин;</w:t>
      </w:r>
      <w:r w:rsidRPr="00677C88">
        <w:rPr>
          <w:kern w:val="36"/>
        </w:rPr>
        <w:t xml:space="preserve"> «Эффективность лидерства» Р.С. Немов.</w:t>
      </w:r>
    </w:p>
    <w:p w14:paraId="26CC06DC" w14:textId="7C2FE070" w:rsidR="009722BE" w:rsidRPr="00677C88" w:rsidRDefault="009722BE" w:rsidP="00677C88">
      <w:pPr>
        <w:pStyle w:val="TableParagraph"/>
        <w:spacing w:line="240" w:lineRule="auto"/>
        <w:ind w:firstLine="567"/>
        <w:jc w:val="both"/>
        <w:rPr>
          <w:kern w:val="36"/>
        </w:rPr>
      </w:pPr>
    </w:p>
    <w:p w14:paraId="53C22392" w14:textId="69F7E30C" w:rsidR="009722BE" w:rsidRPr="00677C88" w:rsidRDefault="009722BE" w:rsidP="00677C88">
      <w:pPr>
        <w:pStyle w:val="TableParagraph"/>
        <w:spacing w:line="240" w:lineRule="auto"/>
        <w:ind w:firstLine="567"/>
        <w:jc w:val="both"/>
        <w:rPr>
          <w:b/>
          <w:bCs/>
          <w:kern w:val="36"/>
        </w:rPr>
      </w:pPr>
      <w:r w:rsidRPr="00677C88">
        <w:rPr>
          <w:b/>
          <w:bCs/>
          <w:kern w:val="36"/>
        </w:rPr>
        <w:t>Список использованной литературы</w:t>
      </w:r>
      <w:r w:rsidR="00C513BD" w:rsidRPr="00677C88">
        <w:rPr>
          <w:b/>
          <w:bCs/>
          <w:kern w:val="36"/>
        </w:rPr>
        <w:t>:</w:t>
      </w:r>
    </w:p>
    <w:p w14:paraId="6E1BE1F5" w14:textId="77777777" w:rsidR="006000E7" w:rsidRPr="00677C88" w:rsidRDefault="006000E7" w:rsidP="00677C88">
      <w:pPr>
        <w:ind w:firstLine="567"/>
        <w:jc w:val="both"/>
      </w:pPr>
    </w:p>
    <w:p w14:paraId="5A4BEFCE" w14:textId="6069E8FC" w:rsidR="00D25701" w:rsidRPr="00677C88" w:rsidRDefault="00D25701" w:rsidP="00677C88">
      <w:pPr>
        <w:pStyle w:val="2"/>
        <w:numPr>
          <w:ilvl w:val="0"/>
          <w:numId w:val="7"/>
        </w:numPr>
        <w:shd w:val="clear" w:color="auto" w:fill="FFFFFF"/>
        <w:spacing w:before="0"/>
        <w:ind w:left="567" w:hanging="567"/>
        <w:jc w:val="both"/>
        <w:rPr>
          <w:rFonts w:ascii="Times New Roman" w:hAnsi="Times New Roman" w:cs="Times New Roman"/>
          <w:color w:val="auto"/>
          <w:sz w:val="24"/>
          <w:szCs w:val="24"/>
        </w:rPr>
      </w:pPr>
      <w:r w:rsidRPr="00677C88">
        <w:rPr>
          <w:rFonts w:ascii="Times New Roman" w:hAnsi="Times New Roman" w:cs="Times New Roman"/>
          <w:color w:val="auto"/>
          <w:sz w:val="24"/>
          <w:szCs w:val="24"/>
        </w:rPr>
        <w:t>Немов</w:t>
      </w:r>
      <w:r w:rsidR="00620420">
        <w:rPr>
          <w:rFonts w:ascii="Times New Roman" w:hAnsi="Times New Roman" w:cs="Times New Roman"/>
          <w:color w:val="auto"/>
          <w:sz w:val="24"/>
          <w:szCs w:val="24"/>
        </w:rPr>
        <w:t> </w:t>
      </w:r>
      <w:bookmarkStart w:id="0" w:name="_GoBack"/>
      <w:bookmarkEnd w:id="0"/>
      <w:r w:rsidRPr="00677C88">
        <w:rPr>
          <w:rFonts w:ascii="Times New Roman" w:hAnsi="Times New Roman" w:cs="Times New Roman"/>
          <w:color w:val="auto"/>
          <w:sz w:val="24"/>
          <w:szCs w:val="24"/>
        </w:rPr>
        <w:t>Р.</w:t>
      </w:r>
      <w:r w:rsidR="00B67720" w:rsidRPr="00677C88">
        <w:rPr>
          <w:rFonts w:ascii="Times New Roman" w:hAnsi="Times New Roman" w:cs="Times New Roman"/>
          <w:color w:val="auto"/>
          <w:sz w:val="24"/>
          <w:szCs w:val="24"/>
        </w:rPr>
        <w:t> </w:t>
      </w:r>
      <w:r w:rsidRPr="00677C88">
        <w:rPr>
          <w:rFonts w:ascii="Times New Roman" w:hAnsi="Times New Roman" w:cs="Times New Roman"/>
          <w:color w:val="auto"/>
          <w:sz w:val="24"/>
          <w:szCs w:val="24"/>
        </w:rPr>
        <w:t xml:space="preserve">С. Основы психологического консультирования: Учеб. для студ. </w:t>
      </w:r>
      <w:r w:rsidR="00B67720" w:rsidRPr="00677C88">
        <w:rPr>
          <w:rFonts w:ascii="Times New Roman" w:hAnsi="Times New Roman" w:cs="Times New Roman"/>
          <w:color w:val="auto"/>
          <w:sz w:val="24"/>
          <w:szCs w:val="24"/>
        </w:rPr>
        <w:t>П</w:t>
      </w:r>
      <w:r w:rsidRPr="00677C88">
        <w:rPr>
          <w:rFonts w:ascii="Times New Roman" w:hAnsi="Times New Roman" w:cs="Times New Roman"/>
          <w:color w:val="auto"/>
          <w:sz w:val="24"/>
          <w:szCs w:val="24"/>
        </w:rPr>
        <w:t>едвузов</w:t>
      </w:r>
      <w:r w:rsidR="00B67720" w:rsidRPr="00677C88">
        <w:rPr>
          <w:rFonts w:ascii="Times New Roman" w:hAnsi="Times New Roman" w:cs="Times New Roman"/>
          <w:color w:val="auto"/>
          <w:sz w:val="24"/>
          <w:szCs w:val="24"/>
        </w:rPr>
        <w:t xml:space="preserve">. </w:t>
      </w:r>
      <w:r w:rsidRPr="00677C88">
        <w:rPr>
          <w:rFonts w:ascii="Times New Roman" w:hAnsi="Times New Roman" w:cs="Times New Roman"/>
          <w:color w:val="auto"/>
          <w:sz w:val="24"/>
          <w:szCs w:val="24"/>
        </w:rPr>
        <w:t xml:space="preserve">– М.: </w:t>
      </w:r>
      <w:proofErr w:type="spellStart"/>
      <w:r w:rsidRPr="00677C88">
        <w:rPr>
          <w:rFonts w:ascii="Times New Roman" w:hAnsi="Times New Roman" w:cs="Times New Roman"/>
          <w:color w:val="auto"/>
          <w:sz w:val="24"/>
          <w:szCs w:val="24"/>
        </w:rPr>
        <w:t>Гуманит</w:t>
      </w:r>
      <w:proofErr w:type="spellEnd"/>
      <w:r w:rsidRPr="00677C88">
        <w:rPr>
          <w:rFonts w:ascii="Times New Roman" w:hAnsi="Times New Roman" w:cs="Times New Roman"/>
          <w:color w:val="auto"/>
          <w:sz w:val="24"/>
          <w:szCs w:val="24"/>
        </w:rPr>
        <w:t xml:space="preserve">. изд. центр ВЛАДОС, 1999. </w:t>
      </w:r>
      <w:r w:rsidR="00B67720" w:rsidRPr="00677C88">
        <w:rPr>
          <w:rFonts w:ascii="Times New Roman" w:hAnsi="Times New Roman" w:cs="Times New Roman"/>
          <w:color w:val="auto"/>
          <w:sz w:val="24"/>
          <w:szCs w:val="24"/>
        </w:rPr>
        <w:t>–</w:t>
      </w:r>
      <w:r w:rsidRPr="00677C88">
        <w:rPr>
          <w:rFonts w:ascii="Times New Roman" w:hAnsi="Times New Roman" w:cs="Times New Roman"/>
          <w:color w:val="auto"/>
          <w:sz w:val="24"/>
          <w:szCs w:val="24"/>
        </w:rPr>
        <w:t xml:space="preserve"> 394 с.</w:t>
      </w:r>
    </w:p>
    <w:p w14:paraId="2C776ED3" w14:textId="55BBC665" w:rsidR="00D25701" w:rsidRPr="00677C88" w:rsidRDefault="00D25701" w:rsidP="00677C88">
      <w:pPr>
        <w:pStyle w:val="a5"/>
        <w:numPr>
          <w:ilvl w:val="0"/>
          <w:numId w:val="7"/>
        </w:numPr>
        <w:shd w:val="clear" w:color="auto" w:fill="FFFFFF"/>
        <w:ind w:left="567" w:hanging="567"/>
        <w:jc w:val="both"/>
      </w:pPr>
      <w:r w:rsidRPr="00677C88">
        <w:t>Нечаев М.</w:t>
      </w:r>
      <w:r w:rsidR="00B67720" w:rsidRPr="00677C88">
        <w:t> </w:t>
      </w:r>
      <w:r w:rsidRPr="00677C88">
        <w:t>П.</w:t>
      </w:r>
      <w:r w:rsidRPr="00677C88">
        <w:t xml:space="preserve"> </w:t>
      </w:r>
      <w:r w:rsidRPr="00677C88">
        <w:t>Диагностические технологии в работе классного руководителя. – АСОУ, 2013</w:t>
      </w:r>
      <w:r w:rsidR="00B67720" w:rsidRPr="00677C88">
        <w:t>.</w:t>
      </w:r>
      <w:r w:rsidRPr="00677C88">
        <w:t xml:space="preserve"> – 68 с.</w:t>
      </w:r>
    </w:p>
    <w:p w14:paraId="03053728" w14:textId="62556D45" w:rsidR="0025290D" w:rsidRPr="00677C88" w:rsidRDefault="00D25701" w:rsidP="00677C88">
      <w:pPr>
        <w:pStyle w:val="a5"/>
        <w:numPr>
          <w:ilvl w:val="0"/>
          <w:numId w:val="7"/>
        </w:numPr>
        <w:ind w:left="567" w:hanging="567"/>
        <w:jc w:val="both"/>
        <w:rPr>
          <w:shd w:val="clear" w:color="auto" w:fill="FFFFFF"/>
        </w:rPr>
      </w:pPr>
      <w:proofErr w:type="spellStart"/>
      <w:r w:rsidRPr="00677C88">
        <w:rPr>
          <w:shd w:val="clear" w:color="auto" w:fill="FFFFFF"/>
        </w:rPr>
        <w:t>Райгородский</w:t>
      </w:r>
      <w:proofErr w:type="spellEnd"/>
      <w:r w:rsidRPr="00677C88">
        <w:rPr>
          <w:shd w:val="clear" w:color="auto" w:fill="FFFFFF"/>
        </w:rPr>
        <w:t> Д.</w:t>
      </w:r>
      <w:r w:rsidR="00B67720" w:rsidRPr="00677C88">
        <w:rPr>
          <w:shd w:val="clear" w:color="auto" w:fill="FFFFFF"/>
        </w:rPr>
        <w:t> </w:t>
      </w:r>
      <w:r w:rsidRPr="00677C88">
        <w:rPr>
          <w:shd w:val="clear" w:color="auto" w:fill="FFFFFF"/>
        </w:rPr>
        <w:t>Я. Практическая психодиагностика. Методики и тесты. Учебное пособие</w:t>
      </w:r>
      <w:r w:rsidR="00B67720" w:rsidRPr="00677C88">
        <w:rPr>
          <w:shd w:val="clear" w:color="auto" w:fill="FFFFFF"/>
        </w:rPr>
        <w:t xml:space="preserve">. </w:t>
      </w:r>
      <w:r w:rsidR="00B67720" w:rsidRPr="00677C88">
        <w:t>–</w:t>
      </w:r>
      <w:r w:rsidRPr="00677C88">
        <w:rPr>
          <w:shd w:val="clear" w:color="auto" w:fill="FFFFFF"/>
        </w:rPr>
        <w:t xml:space="preserve"> </w:t>
      </w:r>
      <w:r w:rsidRPr="00677C88">
        <w:rPr>
          <w:shd w:val="clear" w:color="auto" w:fill="FFFFFF"/>
        </w:rPr>
        <w:t xml:space="preserve">Самара: Издательский Дом «БАХРАХ-М», 2001. </w:t>
      </w:r>
      <w:r w:rsidR="00B67720" w:rsidRPr="00677C88">
        <w:t>–</w:t>
      </w:r>
      <w:r w:rsidRPr="00677C88">
        <w:rPr>
          <w:shd w:val="clear" w:color="auto" w:fill="FFFFFF"/>
        </w:rPr>
        <w:t xml:space="preserve"> 672 с. </w:t>
      </w:r>
    </w:p>
    <w:p w14:paraId="0BC9DC35" w14:textId="332A8F39" w:rsidR="00D25701" w:rsidRPr="00677C88" w:rsidRDefault="00D25701" w:rsidP="00677C88">
      <w:pPr>
        <w:pStyle w:val="a5"/>
        <w:numPr>
          <w:ilvl w:val="0"/>
          <w:numId w:val="7"/>
        </w:numPr>
        <w:ind w:left="567" w:hanging="567"/>
        <w:jc w:val="both"/>
      </w:pPr>
      <w:r w:rsidRPr="00677C88">
        <w:rPr>
          <w:shd w:val="clear" w:color="auto" w:fill="FFFFFF"/>
        </w:rPr>
        <w:t>Ильин Е.</w:t>
      </w:r>
      <w:r w:rsidR="00B67720" w:rsidRPr="00677C88">
        <w:rPr>
          <w:shd w:val="clear" w:color="auto" w:fill="FFFFFF"/>
        </w:rPr>
        <w:t> </w:t>
      </w:r>
      <w:r w:rsidRPr="00677C88">
        <w:rPr>
          <w:shd w:val="clear" w:color="auto" w:fill="FFFFFF"/>
        </w:rPr>
        <w:t xml:space="preserve">П. Психология общения и межличностных отношений: учебное пособие для высших учебных заведений, ведущих подготовку по направлению 050100 </w:t>
      </w:r>
      <w:r w:rsidR="00B67720" w:rsidRPr="00677C88">
        <w:rPr>
          <w:shd w:val="clear" w:color="auto" w:fill="FFFFFF"/>
        </w:rPr>
        <w:t>«</w:t>
      </w:r>
      <w:r w:rsidRPr="00677C88">
        <w:rPr>
          <w:shd w:val="clear" w:color="auto" w:fill="FFFFFF"/>
        </w:rPr>
        <w:t>Педагогическое образование</w:t>
      </w:r>
      <w:r w:rsidR="00B67720" w:rsidRPr="00677C88">
        <w:rPr>
          <w:shd w:val="clear" w:color="auto" w:fill="FFFFFF"/>
        </w:rPr>
        <w:t xml:space="preserve">». </w:t>
      </w:r>
      <w:r w:rsidR="00B67720" w:rsidRPr="00677C88">
        <w:t>–</w:t>
      </w:r>
      <w:r w:rsidRPr="00677C88">
        <w:rPr>
          <w:shd w:val="clear" w:color="auto" w:fill="FFFFFF"/>
        </w:rPr>
        <w:t xml:space="preserve"> 2-е изд. </w:t>
      </w:r>
      <w:r w:rsidR="00B67720" w:rsidRPr="00677C88">
        <w:t>–</w:t>
      </w:r>
      <w:r w:rsidRPr="00677C88">
        <w:rPr>
          <w:shd w:val="clear" w:color="auto" w:fill="FFFFFF"/>
        </w:rPr>
        <w:t xml:space="preserve"> Санкт-Петербург: Питер, 2015. </w:t>
      </w:r>
      <w:r w:rsidR="00B67720" w:rsidRPr="00677C88">
        <w:t>–</w:t>
      </w:r>
      <w:r w:rsidRPr="00677C88">
        <w:rPr>
          <w:shd w:val="clear" w:color="auto" w:fill="FFFFFF"/>
        </w:rPr>
        <w:t xml:space="preserve"> 586 с.</w:t>
      </w:r>
    </w:p>
    <w:sectPr w:rsidR="00D25701" w:rsidRPr="00677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6D70"/>
    <w:multiLevelType w:val="hybridMultilevel"/>
    <w:tmpl w:val="5A16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513CA"/>
    <w:multiLevelType w:val="multilevel"/>
    <w:tmpl w:val="95428FA6"/>
    <w:lvl w:ilvl="0">
      <w:start w:val="1"/>
      <w:numFmt w:val="decimal"/>
      <w:lvlText w:val="%1."/>
      <w:lvlJc w:val="left"/>
      <w:pPr>
        <w:ind w:left="466"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2032" w:hanging="720"/>
      </w:pPr>
      <w:rPr>
        <w:rFonts w:hint="default"/>
      </w:rPr>
    </w:lvl>
    <w:lvl w:ilvl="3">
      <w:start w:val="1"/>
      <w:numFmt w:val="decimal"/>
      <w:isLgl/>
      <w:lvlText w:val="%1.%2.%3.%4"/>
      <w:lvlJc w:val="left"/>
      <w:pPr>
        <w:ind w:left="2995" w:hanging="1080"/>
      </w:pPr>
      <w:rPr>
        <w:rFonts w:hint="default"/>
      </w:rPr>
    </w:lvl>
    <w:lvl w:ilvl="4">
      <w:start w:val="1"/>
      <w:numFmt w:val="decimal"/>
      <w:isLgl/>
      <w:lvlText w:val="%1.%2.%3.%4.%5"/>
      <w:lvlJc w:val="left"/>
      <w:pPr>
        <w:ind w:left="3598" w:hanging="1080"/>
      </w:pPr>
      <w:rPr>
        <w:rFonts w:hint="default"/>
      </w:rPr>
    </w:lvl>
    <w:lvl w:ilvl="5">
      <w:start w:val="1"/>
      <w:numFmt w:val="decimal"/>
      <w:isLgl/>
      <w:lvlText w:val="%1.%2.%3.%4.%5.%6"/>
      <w:lvlJc w:val="left"/>
      <w:pPr>
        <w:ind w:left="4561" w:hanging="1440"/>
      </w:pPr>
      <w:rPr>
        <w:rFonts w:hint="default"/>
      </w:rPr>
    </w:lvl>
    <w:lvl w:ilvl="6">
      <w:start w:val="1"/>
      <w:numFmt w:val="decimal"/>
      <w:isLgl/>
      <w:lvlText w:val="%1.%2.%3.%4.%5.%6.%7"/>
      <w:lvlJc w:val="left"/>
      <w:pPr>
        <w:ind w:left="5164" w:hanging="1440"/>
      </w:pPr>
      <w:rPr>
        <w:rFonts w:hint="default"/>
      </w:rPr>
    </w:lvl>
    <w:lvl w:ilvl="7">
      <w:start w:val="1"/>
      <w:numFmt w:val="decimal"/>
      <w:isLgl/>
      <w:lvlText w:val="%1.%2.%3.%4.%5.%6.%7.%8"/>
      <w:lvlJc w:val="left"/>
      <w:pPr>
        <w:ind w:left="6127" w:hanging="1800"/>
      </w:pPr>
      <w:rPr>
        <w:rFonts w:hint="default"/>
      </w:rPr>
    </w:lvl>
    <w:lvl w:ilvl="8">
      <w:start w:val="1"/>
      <w:numFmt w:val="decimal"/>
      <w:isLgl/>
      <w:lvlText w:val="%1.%2.%3.%4.%5.%6.%7.%8.%9"/>
      <w:lvlJc w:val="left"/>
      <w:pPr>
        <w:ind w:left="7090" w:hanging="2160"/>
      </w:pPr>
      <w:rPr>
        <w:rFonts w:hint="default"/>
      </w:rPr>
    </w:lvl>
  </w:abstractNum>
  <w:abstractNum w:abstractNumId="2" w15:restartNumberingAfterBreak="0">
    <w:nsid w:val="35DD1359"/>
    <w:multiLevelType w:val="hybridMultilevel"/>
    <w:tmpl w:val="FC7842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6946932"/>
    <w:multiLevelType w:val="hybridMultilevel"/>
    <w:tmpl w:val="BC9E69DC"/>
    <w:lvl w:ilvl="0" w:tplc="C2D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FBC331D"/>
    <w:multiLevelType w:val="multilevel"/>
    <w:tmpl w:val="AEFA577A"/>
    <w:lvl w:ilvl="0">
      <w:start w:val="1"/>
      <w:numFmt w:val="decimal"/>
      <w:lvlText w:val="%1."/>
      <w:lvlJc w:val="left"/>
      <w:pPr>
        <w:ind w:left="466" w:hanging="360"/>
      </w:pPr>
      <w:rPr>
        <w:rFonts w:hint="default"/>
      </w:rPr>
    </w:lvl>
    <w:lvl w:ilvl="1">
      <w:start w:val="3"/>
      <w:numFmt w:val="decimal"/>
      <w:isLgl/>
      <w:lvlText w:val="%1.%2"/>
      <w:lvlJc w:val="left"/>
      <w:pPr>
        <w:ind w:left="1165" w:hanging="456"/>
      </w:pPr>
      <w:rPr>
        <w:rFonts w:hint="default"/>
      </w:rPr>
    </w:lvl>
    <w:lvl w:ilvl="2">
      <w:start w:val="1"/>
      <w:numFmt w:val="decimal"/>
      <w:isLgl/>
      <w:lvlText w:val="%1.%2.%3"/>
      <w:lvlJc w:val="left"/>
      <w:pPr>
        <w:ind w:left="2032" w:hanging="720"/>
      </w:pPr>
      <w:rPr>
        <w:rFonts w:hint="default"/>
      </w:rPr>
    </w:lvl>
    <w:lvl w:ilvl="3">
      <w:start w:val="1"/>
      <w:numFmt w:val="decimal"/>
      <w:isLgl/>
      <w:lvlText w:val="%1.%2.%3.%4"/>
      <w:lvlJc w:val="left"/>
      <w:pPr>
        <w:ind w:left="2995" w:hanging="1080"/>
      </w:pPr>
      <w:rPr>
        <w:rFonts w:hint="default"/>
      </w:rPr>
    </w:lvl>
    <w:lvl w:ilvl="4">
      <w:start w:val="1"/>
      <w:numFmt w:val="decimal"/>
      <w:isLgl/>
      <w:lvlText w:val="%1.%2.%3.%4.%5"/>
      <w:lvlJc w:val="left"/>
      <w:pPr>
        <w:ind w:left="3598" w:hanging="1080"/>
      </w:pPr>
      <w:rPr>
        <w:rFonts w:hint="default"/>
      </w:rPr>
    </w:lvl>
    <w:lvl w:ilvl="5">
      <w:start w:val="1"/>
      <w:numFmt w:val="decimal"/>
      <w:isLgl/>
      <w:lvlText w:val="%1.%2.%3.%4.%5.%6"/>
      <w:lvlJc w:val="left"/>
      <w:pPr>
        <w:ind w:left="4561" w:hanging="1440"/>
      </w:pPr>
      <w:rPr>
        <w:rFonts w:hint="default"/>
      </w:rPr>
    </w:lvl>
    <w:lvl w:ilvl="6">
      <w:start w:val="1"/>
      <w:numFmt w:val="decimal"/>
      <w:isLgl/>
      <w:lvlText w:val="%1.%2.%3.%4.%5.%6.%7"/>
      <w:lvlJc w:val="left"/>
      <w:pPr>
        <w:ind w:left="5164" w:hanging="1440"/>
      </w:pPr>
      <w:rPr>
        <w:rFonts w:hint="default"/>
      </w:rPr>
    </w:lvl>
    <w:lvl w:ilvl="7">
      <w:start w:val="1"/>
      <w:numFmt w:val="decimal"/>
      <w:isLgl/>
      <w:lvlText w:val="%1.%2.%3.%4.%5.%6.%7.%8"/>
      <w:lvlJc w:val="left"/>
      <w:pPr>
        <w:ind w:left="6127" w:hanging="1800"/>
      </w:pPr>
      <w:rPr>
        <w:rFonts w:hint="default"/>
      </w:rPr>
    </w:lvl>
    <w:lvl w:ilvl="8">
      <w:start w:val="1"/>
      <w:numFmt w:val="decimal"/>
      <w:isLgl/>
      <w:lvlText w:val="%1.%2.%3.%4.%5.%6.%7.%8.%9"/>
      <w:lvlJc w:val="left"/>
      <w:pPr>
        <w:ind w:left="7090" w:hanging="2160"/>
      </w:pPr>
      <w:rPr>
        <w:rFonts w:hint="default"/>
      </w:rPr>
    </w:lvl>
  </w:abstractNum>
  <w:abstractNum w:abstractNumId="5" w15:restartNumberingAfterBreak="0">
    <w:nsid w:val="54A87FF6"/>
    <w:multiLevelType w:val="hybridMultilevel"/>
    <w:tmpl w:val="C302D86C"/>
    <w:lvl w:ilvl="0" w:tplc="5FC0CD8E">
      <w:start w:val="1"/>
      <w:numFmt w:val="decimal"/>
      <w:lvlText w:val="%1."/>
      <w:lvlJc w:val="left"/>
      <w:pPr>
        <w:ind w:left="1211"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475585"/>
    <w:multiLevelType w:val="multilevel"/>
    <w:tmpl w:val="CED0A3C8"/>
    <w:lvl w:ilvl="0">
      <w:start w:val="1"/>
      <w:numFmt w:val="decimal"/>
      <w:lvlText w:val="%1."/>
      <w:lvlJc w:val="left"/>
      <w:pPr>
        <w:ind w:left="466" w:hanging="360"/>
      </w:pPr>
      <w:rPr>
        <w:rFonts w:hint="default"/>
      </w:rPr>
    </w:lvl>
    <w:lvl w:ilvl="1">
      <w:start w:val="2"/>
      <w:numFmt w:val="decimal"/>
      <w:isLgl/>
      <w:lvlText w:val="%1.%2."/>
      <w:lvlJc w:val="left"/>
      <w:pPr>
        <w:ind w:left="1429" w:hanging="720"/>
      </w:pPr>
      <w:rPr>
        <w:rFonts w:hint="default"/>
        <w:b/>
        <w:bCs/>
      </w:rPr>
    </w:lvl>
    <w:lvl w:ilvl="2">
      <w:start w:val="1"/>
      <w:numFmt w:val="decimal"/>
      <w:isLgl/>
      <w:lvlText w:val="%1.%2.%3."/>
      <w:lvlJc w:val="left"/>
      <w:pPr>
        <w:ind w:left="2032" w:hanging="720"/>
      </w:pPr>
      <w:rPr>
        <w:rFonts w:hint="default"/>
      </w:rPr>
    </w:lvl>
    <w:lvl w:ilvl="3">
      <w:start w:val="1"/>
      <w:numFmt w:val="decimal"/>
      <w:isLgl/>
      <w:lvlText w:val="%1.%2.%3.%4."/>
      <w:lvlJc w:val="left"/>
      <w:pPr>
        <w:ind w:left="2995" w:hanging="1080"/>
      </w:pPr>
      <w:rPr>
        <w:rFonts w:hint="default"/>
      </w:rPr>
    </w:lvl>
    <w:lvl w:ilvl="4">
      <w:start w:val="1"/>
      <w:numFmt w:val="decimal"/>
      <w:isLgl/>
      <w:lvlText w:val="%1.%2.%3.%4.%5."/>
      <w:lvlJc w:val="left"/>
      <w:pPr>
        <w:ind w:left="3598" w:hanging="1080"/>
      </w:pPr>
      <w:rPr>
        <w:rFonts w:hint="default"/>
      </w:rPr>
    </w:lvl>
    <w:lvl w:ilvl="5">
      <w:start w:val="1"/>
      <w:numFmt w:val="decimal"/>
      <w:isLgl/>
      <w:lvlText w:val="%1.%2.%3.%4.%5.%6."/>
      <w:lvlJc w:val="left"/>
      <w:pPr>
        <w:ind w:left="4561" w:hanging="1440"/>
      </w:pPr>
      <w:rPr>
        <w:rFonts w:hint="default"/>
      </w:rPr>
    </w:lvl>
    <w:lvl w:ilvl="6">
      <w:start w:val="1"/>
      <w:numFmt w:val="decimal"/>
      <w:isLgl/>
      <w:lvlText w:val="%1.%2.%3.%4.%5.%6.%7."/>
      <w:lvlJc w:val="left"/>
      <w:pPr>
        <w:ind w:left="5524" w:hanging="1800"/>
      </w:pPr>
      <w:rPr>
        <w:rFonts w:hint="default"/>
      </w:rPr>
    </w:lvl>
    <w:lvl w:ilvl="7">
      <w:start w:val="1"/>
      <w:numFmt w:val="decimal"/>
      <w:isLgl/>
      <w:lvlText w:val="%1.%2.%3.%4.%5.%6.%7.%8."/>
      <w:lvlJc w:val="left"/>
      <w:pPr>
        <w:ind w:left="6127" w:hanging="1800"/>
      </w:pPr>
      <w:rPr>
        <w:rFonts w:hint="default"/>
      </w:rPr>
    </w:lvl>
    <w:lvl w:ilvl="8">
      <w:start w:val="1"/>
      <w:numFmt w:val="decimal"/>
      <w:isLgl/>
      <w:lvlText w:val="%1.%2.%3.%4.%5.%6.%7.%8.%9."/>
      <w:lvlJc w:val="left"/>
      <w:pPr>
        <w:ind w:left="7090" w:hanging="216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83"/>
    <w:rsid w:val="000212A3"/>
    <w:rsid w:val="001D267A"/>
    <w:rsid w:val="00207783"/>
    <w:rsid w:val="0025290D"/>
    <w:rsid w:val="00364918"/>
    <w:rsid w:val="003B594F"/>
    <w:rsid w:val="005E17DB"/>
    <w:rsid w:val="006000E7"/>
    <w:rsid w:val="00620420"/>
    <w:rsid w:val="00677C88"/>
    <w:rsid w:val="009722BE"/>
    <w:rsid w:val="009C44C8"/>
    <w:rsid w:val="00B67720"/>
    <w:rsid w:val="00BE2C6F"/>
    <w:rsid w:val="00C0700A"/>
    <w:rsid w:val="00C513BD"/>
    <w:rsid w:val="00CB45D4"/>
    <w:rsid w:val="00CF0521"/>
    <w:rsid w:val="00D25701"/>
    <w:rsid w:val="00D57E9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8F87"/>
  <w15:chartTrackingRefBased/>
  <w15:docId w15:val="{8C669CE6-13C6-43F6-A5BE-B2C0DE4B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2A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00E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257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212A3"/>
    <w:pPr>
      <w:widowControl w:val="0"/>
      <w:autoSpaceDE w:val="0"/>
      <w:autoSpaceDN w:val="0"/>
      <w:ind w:left="199"/>
      <w:jc w:val="both"/>
    </w:pPr>
    <w:rPr>
      <w:sz w:val="28"/>
      <w:szCs w:val="28"/>
    </w:rPr>
  </w:style>
  <w:style w:type="character" w:customStyle="1" w:styleId="a4">
    <w:name w:val="Основной текст Знак"/>
    <w:basedOn w:val="a0"/>
    <w:link w:val="a3"/>
    <w:uiPriority w:val="1"/>
    <w:rsid w:val="000212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000E7"/>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000E7"/>
    <w:pPr>
      <w:ind w:left="720"/>
      <w:contextualSpacing/>
    </w:pPr>
  </w:style>
  <w:style w:type="paragraph" w:customStyle="1" w:styleId="TableParagraph">
    <w:name w:val="Table Paragraph"/>
    <w:basedOn w:val="a"/>
    <w:uiPriority w:val="1"/>
    <w:qFormat/>
    <w:rsid w:val="006000E7"/>
    <w:pPr>
      <w:widowControl w:val="0"/>
      <w:autoSpaceDE w:val="0"/>
      <w:autoSpaceDN w:val="0"/>
      <w:spacing w:line="268" w:lineRule="exact"/>
    </w:pPr>
  </w:style>
  <w:style w:type="paragraph" w:styleId="a6">
    <w:name w:val="Normal (Web)"/>
    <w:basedOn w:val="a"/>
    <w:uiPriority w:val="99"/>
    <w:unhideWhenUsed/>
    <w:rsid w:val="006000E7"/>
    <w:pPr>
      <w:spacing w:before="100" w:beforeAutospacing="1" w:after="100" w:afterAutospacing="1"/>
    </w:pPr>
  </w:style>
  <w:style w:type="character" w:styleId="a7">
    <w:name w:val="Strong"/>
    <w:basedOn w:val="a0"/>
    <w:uiPriority w:val="22"/>
    <w:qFormat/>
    <w:rsid w:val="006000E7"/>
    <w:rPr>
      <w:b/>
      <w:bCs/>
    </w:rPr>
  </w:style>
  <w:style w:type="character" w:customStyle="1" w:styleId="20">
    <w:name w:val="Заголовок 2 Знак"/>
    <w:basedOn w:val="a0"/>
    <w:link w:val="2"/>
    <w:uiPriority w:val="9"/>
    <w:rsid w:val="00D25701"/>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81013">
      <w:bodyDiv w:val="1"/>
      <w:marLeft w:val="0"/>
      <w:marRight w:val="0"/>
      <w:marTop w:val="0"/>
      <w:marBottom w:val="0"/>
      <w:divBdr>
        <w:top w:val="none" w:sz="0" w:space="0" w:color="auto"/>
        <w:left w:val="none" w:sz="0" w:space="0" w:color="auto"/>
        <w:bottom w:val="none" w:sz="0" w:space="0" w:color="auto"/>
        <w:right w:val="none" w:sz="0" w:space="0" w:color="auto"/>
      </w:divBdr>
    </w:div>
    <w:div w:id="1494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dcterms:created xsi:type="dcterms:W3CDTF">2024-01-14T14:48:00Z</dcterms:created>
  <dcterms:modified xsi:type="dcterms:W3CDTF">2024-01-14T16:11:00Z</dcterms:modified>
</cp:coreProperties>
</file>