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A5" w:rsidRDefault="008361A5" w:rsidP="008361A5">
      <w:pPr>
        <w:pStyle w:val="c5"/>
        <w:rPr>
          <w:sz w:val="28"/>
        </w:rPr>
      </w:pPr>
      <w:r>
        <w:rPr>
          <w:rStyle w:val="c8"/>
          <w:sz w:val="28"/>
        </w:rPr>
        <w:t>Использование электронных образовательных ресурсов на уроке английского языка</w:t>
      </w:r>
    </w:p>
    <w:p w:rsidR="008361A5" w:rsidRDefault="008361A5" w:rsidP="008361A5">
      <w:pPr>
        <w:pStyle w:val="c1"/>
        <w:rPr>
          <w:rStyle w:val="c0"/>
        </w:rPr>
      </w:pPr>
      <w:r>
        <w:rPr>
          <w:rStyle w:val="c0"/>
          <w:sz w:val="28"/>
        </w:rPr>
        <w:t xml:space="preserve">    Необходимым условием качественного современного образования сегодня является гармоничное сочетание традиционного обучения с использованием передовых технологий. Появление информационных технологий позволяет индивидуализировать обучение по темпу и глубине прохождения программы. Такой дифференцированный подход дает большой положительный результат, т.к. создает условия для успешной деятельности каждого ученика, вызывая у учащихся положительные эмоции, и, таким образом, влияет на их учебную мотивацию. </w:t>
      </w:r>
    </w:p>
    <w:p w:rsidR="008361A5" w:rsidRDefault="008361A5" w:rsidP="008361A5">
      <w:pPr>
        <w:pStyle w:val="c1"/>
        <w:rPr>
          <w:rStyle w:val="c0"/>
          <w:sz w:val="28"/>
        </w:rPr>
      </w:pPr>
      <w:r>
        <w:rPr>
          <w:rStyle w:val="c0"/>
          <w:sz w:val="28"/>
        </w:rPr>
        <w:t>Константин Дмитриевич Ушинский писал: «Умение учителя занять во время урока всех учащихся есть критерий достоинства учителя».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Ещё несколько лет назад использование в учебном процессе информационных технологий, в том числе электронных образовательных ресурсов поощрялась, однако не являлась для них обязательной.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Ситуация существенно изменилась с принятием и введением в действие федеральных государственных образовательных стандартов (ФГОС), содержащим требования к: результатам освоения основной образовательной программы; условиям реализации основной образовательной программы; структуре основной образовательной программы. ФГОС фактически обязывают педагогов использовать в образовательном процессе ИКТ и научить их разумному и эффективному использованию учащихся.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Так, согласно Федеральному государственному образовательному стандарту начального общего образования, ряд требований к результатам образования прямо связан с необходимостью использования информационных технологий. В частности, выпускник начальной школы должен:</w:t>
      </w:r>
    </w:p>
    <w:p w:rsidR="008361A5" w:rsidRDefault="008361A5" w:rsidP="00836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8361A5" w:rsidRDefault="008361A5" w:rsidP="00836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вводить текст с помощью клавиатуры;</w:t>
      </w:r>
    </w:p>
    <w:p w:rsidR="008361A5" w:rsidRDefault="008361A5" w:rsidP="00836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фиксировать (записывать) в цифровой форме и анализировать изображения, звуки и измеряемые величины;</w:t>
      </w:r>
    </w:p>
    <w:p w:rsidR="008361A5" w:rsidRDefault="008361A5" w:rsidP="00836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готовить свое выступление и выступать с аудио-, видео- и графическим сопровождением;</w:t>
      </w:r>
    </w:p>
    <w:p w:rsidR="008361A5" w:rsidRDefault="008361A5" w:rsidP="00836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уметь 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8361A5" w:rsidRDefault="008361A5" w:rsidP="00836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Таким образом, необходимость широкого использования информационных технологий и электронных образовательных ресурсов в общеобразовательных учреждениях субъектов Российской Федерации прямо определяется требованиями к результатам реализации основной образовательной программы, определяемым ФГОС. Возможность широкого использования информационных технологий и электронных образовательных ресурсов, в свою очередь, неразрывно связана с условиями реализации основной образовательной программы.</w:t>
      </w:r>
    </w:p>
    <w:p w:rsidR="008361A5" w:rsidRDefault="008361A5" w:rsidP="008361A5">
      <w:pPr>
        <w:pStyle w:val="c1"/>
        <w:rPr>
          <w:rStyle w:val="c0"/>
        </w:rPr>
      </w:pPr>
      <w:r>
        <w:rPr>
          <w:rStyle w:val="c0"/>
          <w:sz w:val="28"/>
        </w:rPr>
        <w:t xml:space="preserve">Внедрение Электронных  Образовательных Ресурсов в педагогический процесс повышает авторитет учителя в школе, так как преподавание ведется на современном, более высоком уровне. Кроме того, растёт самооценка самого учителя, развивающего свои профессиональные компетенции. </w:t>
      </w:r>
    </w:p>
    <w:p w:rsidR="008361A5" w:rsidRDefault="008361A5" w:rsidP="008361A5">
      <w:pPr>
        <w:pStyle w:val="c1"/>
      </w:pPr>
      <w:r>
        <w:rPr>
          <w:rStyle w:val="c0"/>
          <w:sz w:val="28"/>
        </w:rPr>
        <w:t xml:space="preserve">   Информатизация  системы образования сопровождается исследованиями вопросов использования электронных образовательных ресурсов в учебном процессе и внедрением результатов этих исследований в образовательную практику. </w:t>
      </w:r>
    </w:p>
    <w:p w:rsidR="008361A5" w:rsidRDefault="008361A5" w:rsidP="008361A5">
      <w:pPr>
        <w:pStyle w:val="a3"/>
      </w:pPr>
      <w:r>
        <w:rPr>
          <w:rStyle w:val="c0"/>
          <w:sz w:val="28"/>
        </w:rPr>
        <w:t>   Под электронными образовательными ресурсами (ЭОР) сегодня понимаются и элементарные информационные объекты (фотографии, видеофрагменты, звукозаписи, текстовые документы, анимации, интерактивные модели, задания в  тестовой форме и т.д.), и комбинации таких объектов (например, в привязке к определённой теме, конкретному учебнику, предметной области и т.д.), и инновационные конструктивные среды, поддерживающие творческую индивидуальную и коллективную учебно-познавательную деятельность обучающихся, и  мультимедийные интерактивные электронные учебники – основные учебные издания, содержащие системное изложение материала учебных предметов, соответствующие государственному стандарту, воспроизводимые на различных современных электронных устройствах.</w:t>
      </w:r>
    </w:p>
    <w:p w:rsidR="008361A5" w:rsidRDefault="008361A5" w:rsidP="008361A5">
      <w:pPr>
        <w:pStyle w:val="c1"/>
        <w:rPr>
          <w:rStyle w:val="c0"/>
          <w:sz w:val="28"/>
        </w:rPr>
      </w:pPr>
      <w:r>
        <w:rPr>
          <w:rStyle w:val="c0"/>
          <w:sz w:val="28"/>
        </w:rPr>
        <w:t>  Электронные образовательные ресурсы позволяют реализовывать принципы дифференцированного и индивидуального подхода к обучению, и тем самым способствовать развитию личности в процессе собственной деятельности, ориентированы на развитие исследовательских умений обучающимся, эффективно влияет на повышение уровня успешности овладения иностранным языком. Проекты, выполненные с использованием Электронных образовательных ресурсов, помогают разнообразить занятия, проводимые по учебным пособиям, а также реализуют комплексный подход в обучении и значительно повышают мотивацию к изучению иностранного языка.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наше время современные персональные компьютеры являются не просто средством технической поддержки учебного процесса, а устройством,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способным выполнять педагогические функции. Они несут в себе конкретные знания и способны передавать эти знания в процессе диалога с обучаемым. Можно выделить три способа обобщенного использования компьютеров в обучении: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Компьютер - помощник преподавателя. В этом случае процесс обучения строится в соответствии с традиционным содержанием образования и методами передачи знаний от преподавателя к обучаемым. 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Компьютер - преподаватель. При таком способе также моделируется традиционная методика обучения и строится жёсткий сценарий обучения. Как правило, они предназначены для индивидуализированного обучения. 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 Компьютер - источник знания и “оцениватель” знаний обучаемого. Здесь используется так называемая альтернативная педагогика, когда обучаемый, исходя из целей обучения и своих возможностей, опираясь на собственный опыт и знания, обращается к компьютеру, как к носителю необходимых для него знаний или “оценивателю” полученных обучаемым знаний. Такой подход возможен как при групповом, так и индивидуализированном обучении в рамках дистанционного обучения.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Для детей начальной и средней школы важна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эмоциональная составляющая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урока. Принцип “игры и сказки” положительно влияет на результаты обучения. Учитель вовлекает учеников в образовательный процесс – это обязательное условие преподавания в современной школе. 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Процесс обучения чтению, как один из самых сложных на начальном этапе, можно построить таким образом, что ребёнок и не заметит сложности поставленной задачи, успешно освоив правила чтения. 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Например, нам учиться читать помогают сказочные герои. Они появляются каждый раз, когда нам нужно освоить очередное правило, потренироваться в чтении. Общение со сказочными персонажами создаёт положительный эмоциональный настрой, дети хотят поучаствовать в процессе, внимательно слушают друг друга и стараются лучше справиться с заданием. Таким образом, уроки чтения проходят легче, но результативнее. 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Игровые ситуации на уроках положительно сказываются на мотивации учащихся, что нужно обязательно использовать. 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Работая с интерактивными досками, мы имеем возможность за урок решить гораздо больше задач. Рассмотрим работу с лексикой. Не секрет, что в последнее время учащиеся не всегда прилежно выполняют домашние задания и учат слова, без которых успешное овладение языком невозможно. Что делать учителю в данной ситуации? Конечно, уделять лексике больше времени на уроке. В такой работе мне очень помогает Smart. Функция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“Интерактивные средства и мультимедиа” даёт возможность “поиграть” на уроке, повторить и выучить лексику. 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Сегодня мы используем не только презентации, но и учебные видео. Преимущество видео состоит в том, что его можно проигрывать не только на интерактивной доске, но и используя другие технические средства. Таким образом, мы разнообразим формы работы. 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Работа на уроках с интерактивной доской позволяет быстро провести самопроверку знаний учащихся. При выполнении задания ответы закрыты шторкой, при проверке – открыты. Есть возможность одному – двум учащимся выполнять это задание на доске. Таким образом, дети имеют возможность проверить свои знания, сравнив свои ответы с вариантами товарищей и с правильными ответами на доске, сразу получить оценку.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Интерактивные доски позволяют делать целые конспекты уроков, включающие в себя аудио и видеоматериалы к уроку. В конспекте мы обозначаем тему и цели урока, имеем возможность доступно изложить материал урока, пользуясь ЭОР. Учащиеся могут познакомиться с дополнительными источниками информации по рассматриваемому вопросу (сайты, CD, учебные пособия). 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Трудно сегодня представить преподавание страноведческого материала на уроках без разработок, основанных на использовании Интернет-ресурсов. Путешествуя по англоязычным странам, мы можем в режиме онлайн заглянуть на Тауэрский мост http://tvway.ru/index.php?file=11910   зайти в Лондонский зоопарк http://www.zsl.org/zsl-london-zoo/ , пройтись по залам Британского музея http://www.britishmuseum.org/?ref=header . Такие путешествия поддерживают интерес учащихся к языку, мотивируя их на активную работу. </w:t>
      </w:r>
    </w:p>
    <w:p w:rsidR="008361A5" w:rsidRDefault="008361A5" w:rsidP="0083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 каждым годом в нашу жизнь входят новые понятия и вещи. Сегодня каждому школьнику понятно, что такое планшет, какой iPhone вышел в свет и т.д. Мы - учителя стремимся не оставаться позади и использовать в своей работе новые программы и интернет-технологии. </w:t>
      </w:r>
    </w:p>
    <w:p w:rsidR="008361A5" w:rsidRDefault="008361A5" w:rsidP="008361A5">
      <w:pPr>
        <w:pStyle w:val="c1"/>
        <w:rPr>
          <w:sz w:val="28"/>
        </w:rPr>
      </w:pPr>
    </w:p>
    <w:p w:rsidR="008361A5" w:rsidRDefault="008361A5" w:rsidP="008361A5">
      <w:pPr>
        <w:pStyle w:val="c1"/>
        <w:rPr>
          <w:sz w:val="28"/>
        </w:rPr>
      </w:pPr>
      <w:r>
        <w:rPr>
          <w:rStyle w:val="c0"/>
          <w:sz w:val="28"/>
        </w:rPr>
        <w:t>   Уроки с использованием ЭОР – это, на мой взгляд, является одним из самых важных результатов инновационной работы в школе. 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</w:t>
      </w:r>
    </w:p>
    <w:p w:rsidR="00561471" w:rsidRDefault="00561471">
      <w:bookmarkStart w:id="0" w:name="_GoBack"/>
      <w:bookmarkEnd w:id="0"/>
    </w:p>
    <w:sectPr w:rsidR="005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82766"/>
    <w:multiLevelType w:val="multilevel"/>
    <w:tmpl w:val="7510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D1"/>
    <w:rsid w:val="00561471"/>
    <w:rsid w:val="008361A5"/>
    <w:rsid w:val="00B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C79CD-3B09-443E-B24A-B45FF45D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1A5"/>
    <w:pPr>
      <w:spacing w:after="0" w:line="240" w:lineRule="auto"/>
    </w:pPr>
    <w:rPr>
      <w:rFonts w:eastAsiaTheme="minorEastAsia"/>
      <w:lang w:eastAsia="ru-RU"/>
    </w:rPr>
  </w:style>
  <w:style w:type="paragraph" w:customStyle="1" w:styleId="c5">
    <w:name w:val="c5"/>
    <w:basedOn w:val="a"/>
    <w:rsid w:val="0083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3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361A5"/>
  </w:style>
  <w:style w:type="character" w:customStyle="1" w:styleId="c0">
    <w:name w:val="c0"/>
    <w:basedOn w:val="a0"/>
    <w:rsid w:val="0083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2021-08-13T07:15:00Z</dcterms:created>
  <dcterms:modified xsi:type="dcterms:W3CDTF">2021-08-13T07:15:00Z</dcterms:modified>
</cp:coreProperties>
</file>