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B0FF" w14:textId="21462A5F" w:rsidR="001D4A25" w:rsidRPr="001D4A25" w:rsidRDefault="006A4097" w:rsidP="001D4A25">
      <w:pPr>
        <w:spacing w:after="0" w:line="240" w:lineRule="auto"/>
        <w:jc w:val="center"/>
        <w:rPr>
          <w:rFonts w:ascii="Times New Roman" w:hAnsi="Times New Roman" w:cs="Times New Roman"/>
          <w:b/>
          <w:bCs/>
          <w:sz w:val="24"/>
          <w:szCs w:val="24"/>
        </w:rPr>
      </w:pPr>
      <w:r w:rsidRPr="006A4097">
        <w:rPr>
          <w:rFonts w:ascii="Times New Roman" w:hAnsi="Times New Roman" w:cs="Times New Roman"/>
          <w:b/>
          <w:bCs/>
          <w:sz w:val="24"/>
          <w:szCs w:val="24"/>
        </w:rPr>
        <w:t>«ЭМОЦИОНАЛЬНОЕ РАЗВИТИЕ ДЕТЕЙ ДОШКОЛЬНОГО ВОЗРАСТА»</w:t>
      </w:r>
    </w:p>
    <w:p w14:paraId="7EFE491A" w14:textId="77777777" w:rsidR="001D4A25" w:rsidRPr="001C3591" w:rsidRDefault="001D4A25" w:rsidP="001D4A25">
      <w:pPr>
        <w:spacing w:after="0" w:line="240" w:lineRule="auto"/>
        <w:jc w:val="center"/>
        <w:rPr>
          <w:rFonts w:ascii="Times New Roman" w:hAnsi="Times New Roman" w:cs="Times New Roman"/>
          <w:b/>
          <w:bCs/>
          <w:sz w:val="24"/>
          <w:szCs w:val="24"/>
        </w:rPr>
      </w:pPr>
    </w:p>
    <w:p w14:paraId="6494AFBB" w14:textId="54BBF1FC" w:rsidR="00086991" w:rsidRPr="00561C85"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 xml:space="preserve">Автор: </w:t>
      </w:r>
      <w:proofErr w:type="spellStart"/>
      <w:r w:rsidRPr="00561C85">
        <w:rPr>
          <w:rFonts w:ascii="Times New Roman" w:hAnsi="Times New Roman" w:cs="Times New Roman"/>
          <w:sz w:val="24"/>
          <w:szCs w:val="24"/>
        </w:rPr>
        <w:t>Семячкова</w:t>
      </w:r>
      <w:proofErr w:type="spellEnd"/>
      <w:r w:rsidRPr="00561C85">
        <w:rPr>
          <w:rFonts w:ascii="Times New Roman" w:hAnsi="Times New Roman" w:cs="Times New Roman"/>
          <w:sz w:val="24"/>
          <w:szCs w:val="24"/>
        </w:rPr>
        <w:t xml:space="preserve"> Мария Васильевна</w:t>
      </w:r>
    </w:p>
    <w:p w14:paraId="74F053B5" w14:textId="71646D2A" w:rsidR="00086991" w:rsidRPr="009362AB"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 xml:space="preserve">Педагог </w:t>
      </w:r>
      <w:r w:rsidR="009362AB">
        <w:rPr>
          <w:rFonts w:ascii="Times New Roman" w:hAnsi="Times New Roman" w:cs="Times New Roman"/>
          <w:sz w:val="24"/>
          <w:szCs w:val="24"/>
        </w:rPr>
        <w:t xml:space="preserve">дополнительного </w:t>
      </w:r>
      <w:proofErr w:type="gramStart"/>
      <w:r w:rsidR="009362AB">
        <w:rPr>
          <w:rFonts w:ascii="Times New Roman" w:hAnsi="Times New Roman" w:cs="Times New Roman"/>
          <w:sz w:val="24"/>
          <w:szCs w:val="24"/>
        </w:rPr>
        <w:t>образования .</w:t>
      </w:r>
      <w:proofErr w:type="gramEnd"/>
      <w:r w:rsidR="009362AB">
        <w:rPr>
          <w:rFonts w:ascii="Times New Roman" w:hAnsi="Times New Roman" w:cs="Times New Roman"/>
          <w:sz w:val="24"/>
          <w:szCs w:val="24"/>
        </w:rPr>
        <w:t xml:space="preserve"> </w:t>
      </w:r>
    </w:p>
    <w:p w14:paraId="2FDF1B16" w14:textId="526F9F9F" w:rsidR="009D2DCB" w:rsidRDefault="00086991" w:rsidP="009D2DCB">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Муниципальное автономное дошкольное образовательное учреждение № 38 «Елочка» (МАДОУ № 38 «Елочка»</w:t>
      </w:r>
      <w:r w:rsidR="00561C85" w:rsidRPr="00561C85">
        <w:rPr>
          <w:rFonts w:ascii="Times New Roman" w:hAnsi="Times New Roman" w:cs="Times New Roman"/>
          <w:sz w:val="24"/>
          <w:szCs w:val="24"/>
        </w:rPr>
        <w:t>)</w:t>
      </w:r>
    </w:p>
    <w:p w14:paraId="2E05E048" w14:textId="77777777" w:rsidR="009D2DCB" w:rsidRPr="009D2DCB" w:rsidRDefault="009D2DCB" w:rsidP="009D2DCB">
      <w:pPr>
        <w:spacing w:after="0" w:line="240" w:lineRule="auto"/>
        <w:jc w:val="both"/>
        <w:rPr>
          <w:rFonts w:ascii="Times New Roman" w:hAnsi="Times New Roman" w:cs="Times New Roman"/>
          <w:sz w:val="24"/>
          <w:szCs w:val="24"/>
        </w:rPr>
      </w:pPr>
    </w:p>
    <w:p w14:paraId="3A79ACA0" w14:textId="1BD432E4"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В дошкольном возрасте чувства господствуют над всеми сторонами жизни ребенка, придавая им окраску и выразительность. На этом возрастном этапе реакции ребенка достаточно импульсивны, выражение эмоций носит непосредственный характер.</w:t>
      </w:r>
    </w:p>
    <w:p w14:paraId="0090C699" w14:textId="36B10708"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В конце периода раннего детства, при приближении к кризису 3-х лет, наблюдаются аффективные реакции на трудности, с которыми сталкивается ребенок. Он пытается что-то сделать самостоятельно, это у него не получается, в нужный момент рядом не оказывается взрослого — некому прийти на помощь. В такой ситуации вполне вероятна эмоциональная вспышка. Например, ребенок не может открыть дверь в комнату и начинает бить по ней руками и ногами, что-то вскрикивая. Причиной гнева или плача может быть и отсутствие внимания к ребенку со стороны взрослых, занятых своими делами именно в то время, когда ребенок изо всех сил старается завладеть их вниманием, ревность к брату или сестре и т. п.</w:t>
      </w:r>
    </w:p>
    <w:p w14:paraId="4BC92644" w14:textId="40678C35"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Как известно, аффективные вспышки скорее угасают тогда, когда взрослые достаточно спокойно на них реагируют, а по возможности вообще их игнорируют. В отдельных случаях, особое внимание взрослых действует как положительное подкрепление: ребенок быстро замечает, что общение с родителями следует за его слезами или злостью, и начинает капризничать чаще. Кроме того, ребенка раннего возраста легко отвлечь. Если он действительно расстроен, взрослому достаточно показать ему любимую или новую игрушку либо организовать совместную деятельность - и ребенок, у которого одно желание сменяется другим, мгновенно переключается и с удовольствием занимается новым делом.</w:t>
      </w:r>
    </w:p>
    <w:p w14:paraId="37F0D594" w14:textId="5F7A9FF9"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Чувства, возникающие у ребенка по отношению к другим людям, легко переносятся на персонажей художественной литературы, сказок, рассказов, возникают по отношению к животным, игрушкам, растениям.</w:t>
      </w:r>
    </w:p>
    <w:p w14:paraId="4AFE397C" w14:textId="7E5801AC"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К дошкольному возрасту эмоциональный мир ребенка становится богаче и разнообразнее. От базовых эмоций (страха, радости и др.) он переходит к более сложной гамме чувств: радуется и сердится, восторгается и удивляется, ревнует и грустит. Изменяется и внешнее проявление эмоциональных реакций. В этом возрасте усваивается язык чувств — принятые в обществе формы выражения тончайших оттенков переживаний при помощи взглядов, улыбок, жестов, поз, движений, интонаций голоса и т. д.</w:t>
      </w:r>
    </w:p>
    <w:p w14:paraId="396C83D3" w14:textId="11452B1C"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На протяжении детства особенности эмоций (их сила, длительность, устойчивость) изменяются в связи с изменением общего характера деятельности ребенка и его мотивов, а также с усложнением отношений ребенка с окружающим миром. Наряду с переживаниями удовольствия или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насколько хорошо выполнил он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
    <w:p w14:paraId="0576D5A3" w14:textId="25937BF5"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 xml:space="preserve">Для дошкольного детства становится характерным более адекватное проявление эмоций, отсутствие сильных аффективных вспышек и конфликтов по незначительным поводам. Этот новый относительно стабильный эмоциональный фон определяет растущая способность детей управлять своими эмоциями. Регулирование эмоций — одна из сторон </w:t>
      </w:r>
      <w:r w:rsidRPr="006A4097">
        <w:rPr>
          <w:rFonts w:ascii="Times New Roman" w:hAnsi="Times New Roman" w:cs="Times New Roman"/>
          <w:sz w:val="24"/>
          <w:szCs w:val="24"/>
        </w:rPr>
        <w:lastRenderedPageBreak/>
        <w:t>детского психосоциального развития, особенно, в первые семь лет жизни. В раннем детстве течение эмоциональной жизни ребенка обуславливали особенности той конкретной ситуации, в которую он был включен, например: обладает он привлекательным предметом или не может его получить. К концу дошкольного возраста эмоциональные процессы становятся более уравновешенными, что дает возможность ребенку отвлечься от непосредственной ситуации, и сиюминутные затруднения, связанные с ней, могут восприниматься не так остро, теряя свою прежнюю значимость.</w:t>
      </w:r>
    </w:p>
    <w:p w14:paraId="6B14B36B" w14:textId="260734FB"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В формировании эмоциональности в дошкольном возрасте важную роль играют несколько факторов: наследственность и индивидуальный опыт общения с близкими взрослыми, а также факторы обучаемости и развития эмоциональной сферы (навыки выражения эмоций и связанные с эмоциями формы поведения). Эмоциональные черты ребенка в значительной степени обусловлены особенностями его социального опыта, особенно опыта, приобретенного в младенчестве и раннем детстве.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14:paraId="2A9ECE91" w14:textId="7D8845E4"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Наиболее сильные эмоциональные переживания вызывают у ребенка его взаимоотношения с другими людьми — взрослыми и детьми.</w:t>
      </w:r>
    </w:p>
    <w:p w14:paraId="7DC78EA2" w14:textId="6FEE2B52"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Как уже отмечалось, эмоции и чувства формируются в процессе общения ребенка со взрослыми. В дошкольном возрасте, как и в раннем, сохраняется эмоциональная зависимость детей от взрослых. Поведение взрослого постоянно обусловливает активность поведения и деятельности ребенка.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выработке положительных качеств, доброжелательного отношения к другим людям. Установив позитивные взаимоотношения со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14:paraId="06636286" w14:textId="1F00CD6C"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со взрослыми, или сам замыкается и старается избежать общения. Во взаимоотношениях с ребенком взрослый должен 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14:paraId="57E1C99D" w14:textId="7CD5599C"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 xml:space="preserve">Эмоции и чувства формируются в процессе общения со сверстниками. Навык общения с другими детьми в раннем детстве только начинает формироваться. На втором году жизни при приближении 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другими детьми, но моменты общей игры кратковременны. Если маленький ребенок посещает ясли, он вынужден более тесно общаться со сверстниками, и получает в этом плане больший опыт, чем те, кто воспитывается дома. Но и дети, посещающие ясли,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w:t>
      </w:r>
      <w:r w:rsidRPr="006A4097">
        <w:rPr>
          <w:rFonts w:ascii="Times New Roman" w:hAnsi="Times New Roman" w:cs="Times New Roman"/>
          <w:sz w:val="24"/>
          <w:szCs w:val="24"/>
        </w:rPr>
        <w:lastRenderedPageBreak/>
        <w:t>скажем, попытался завладеть привлекательной игрушкой. Ребенок раннего возраста, общаясь с другими детьми, всегда исходит из собственных желаний, не учитывая стремления другого. Эмоциональный механизм сопереживания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как общение со взрослыми.</w:t>
      </w:r>
    </w:p>
    <w:p w14:paraId="05D8597B" w14:textId="1FDBAA6A"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Потребность в общении со сверстниками развивается на основе совместной деятельности детей - в играх, при выполнении трудовых поручений и т. д. Первая и наиболее важная черта общения состоит в большом разнообразии коммуникативных действий и чрезвычайно широком их диапазоне. При общении со сверстником ребенок совершает множество действий и обращений, которые практически не встречаются в контактах со взрослыми. Он спорит со сверстниками, навязывает свою волю, успокаивает, требует, приказывает, обманывает, жалеет и прочее. Именно в подобном общении появляются такие формы поведения, как притворство, стремление выразить обиду, нарочито не отвечать партнеру, кокетство, фантазирование и т. п.</w:t>
      </w:r>
    </w:p>
    <w:p w14:paraId="4EE11075" w14:textId="492557FC"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Второе отличие общения со сверстниками от общения со взрослыми заключается в его чрезвычайно яркой эмоциональной насыщенности. Действия, адресованные сверстнику, характеризуются значительно большей аффективной зараженностью. Дошкольники втрое чаще одобряют сверстников и в 9 раз чаще вступают с ним в конфликтные отношения, чем при взаимодействии со взрослым. Столь сильная эмоциональная насыщенность контактов дошкольников связана с тем, что, начиная с 4-летнего возраста, сверстник становится более предпочитаемым и привлекательным партнером по общению. При недостаточных эмоциональных контактах у дошкольников может наблюдаться задержка эмоционального развития.</w:t>
      </w:r>
    </w:p>
    <w:p w14:paraId="0203CB50" w14:textId="38AD3038"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Итак, развитие эмоциональной сферы зависит от характера общения ребенка со взрослыми и сверстниками. В общении с родителями,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со взрослыми.</w:t>
      </w:r>
    </w:p>
    <w:p w14:paraId="74D64A03" w14:textId="671FADBB"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По мере развития личности у ребенка повышаются способности к самоконтролю и произвольной психической саморегуляции. За этими понятиями стоит возможность управлять своими эмоциями и действиями, умение моделировать и приводить в соответствие свои чувства, мысли, желания и возможности, поддерживать гармонию духовной и материальной жизни.</w:t>
      </w:r>
    </w:p>
    <w:p w14:paraId="10CFFF62" w14:textId="4558D386"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Как уже говорилось выше, взрослые (родители и воспитатели)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дошкольника.</w:t>
      </w:r>
    </w:p>
    <w:p w14:paraId="0AA583A7" w14:textId="7BB7876E"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Главная цель развития эмоциональной сферы дошкольников:</w:t>
      </w:r>
    </w:p>
    <w:p w14:paraId="7E3F40C9" w14:textId="79048B20" w:rsidR="006A4097" w:rsidRPr="006A4097" w:rsidRDefault="006A4097" w:rsidP="006A4097">
      <w:pPr>
        <w:spacing w:line="240" w:lineRule="auto"/>
        <w:rPr>
          <w:rFonts w:ascii="Times New Roman" w:hAnsi="Times New Roman" w:cs="Times New Roman"/>
          <w:sz w:val="24"/>
          <w:szCs w:val="24"/>
        </w:rPr>
      </w:pPr>
      <w:r w:rsidRPr="006A4097">
        <w:rPr>
          <w:rFonts w:ascii="Times New Roman" w:hAnsi="Times New Roman" w:cs="Times New Roman"/>
          <w:sz w:val="24"/>
          <w:szCs w:val="24"/>
        </w:rPr>
        <w:t>научить детей понимать эмоциональные состояния свои и окружающих их людей;</w:t>
      </w:r>
      <w:r>
        <w:rPr>
          <w:rFonts w:ascii="Times New Roman" w:hAnsi="Times New Roman" w:cs="Times New Roman"/>
          <w:sz w:val="24"/>
          <w:szCs w:val="24"/>
        </w:rPr>
        <w:t xml:space="preserve"> </w:t>
      </w:r>
      <w:r w:rsidRPr="006A4097">
        <w:rPr>
          <w:rFonts w:ascii="Times New Roman" w:hAnsi="Times New Roman" w:cs="Times New Roman"/>
          <w:sz w:val="24"/>
          <w:szCs w:val="24"/>
        </w:rPr>
        <w:t>дать представления о способах выражения собственных эмоций (мимика, жесты, поза, слово);</w:t>
      </w:r>
      <w:r>
        <w:rPr>
          <w:rFonts w:ascii="Times New Roman" w:hAnsi="Times New Roman" w:cs="Times New Roman"/>
          <w:sz w:val="24"/>
          <w:szCs w:val="24"/>
        </w:rPr>
        <w:t xml:space="preserve"> </w:t>
      </w:r>
      <w:r w:rsidRPr="006A4097">
        <w:rPr>
          <w:rFonts w:ascii="Times New Roman" w:hAnsi="Times New Roman" w:cs="Times New Roman"/>
          <w:sz w:val="24"/>
          <w:szCs w:val="24"/>
        </w:rPr>
        <w:t>совершенствовать способность управлять своими чувствами и эмоциями.</w:t>
      </w:r>
    </w:p>
    <w:p w14:paraId="5BA55FD2" w14:textId="77777777" w:rsidR="006A4097" w:rsidRPr="006A4097" w:rsidRDefault="006A4097" w:rsidP="006A4097">
      <w:pPr>
        <w:spacing w:line="240" w:lineRule="auto"/>
        <w:rPr>
          <w:rFonts w:ascii="Times New Roman" w:hAnsi="Times New Roman" w:cs="Times New Roman"/>
          <w:sz w:val="24"/>
          <w:szCs w:val="24"/>
        </w:rPr>
      </w:pPr>
    </w:p>
    <w:p w14:paraId="4524578A" w14:textId="3BF1F96A" w:rsidR="002B7EFF" w:rsidRDefault="002B7EFF" w:rsidP="009362AB">
      <w:pPr>
        <w:spacing w:line="240" w:lineRule="auto"/>
        <w:rPr>
          <w:rFonts w:ascii="Times New Roman" w:hAnsi="Times New Roman" w:cs="Times New Roman"/>
          <w:sz w:val="24"/>
          <w:szCs w:val="24"/>
        </w:rPr>
      </w:pPr>
    </w:p>
    <w:sectPr w:rsidR="002B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AC0"/>
    <w:multiLevelType w:val="multilevel"/>
    <w:tmpl w:val="3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25452"/>
    <w:multiLevelType w:val="hybridMultilevel"/>
    <w:tmpl w:val="49F84054"/>
    <w:lvl w:ilvl="0" w:tplc="ABB85A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76A19"/>
    <w:multiLevelType w:val="multilevel"/>
    <w:tmpl w:val="2FA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75594"/>
    <w:multiLevelType w:val="hybridMultilevel"/>
    <w:tmpl w:val="CD7486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96307972">
    <w:abstractNumId w:val="1"/>
  </w:num>
  <w:num w:numId="2" w16cid:durableId="1024483787">
    <w:abstractNumId w:val="3"/>
  </w:num>
  <w:num w:numId="3" w16cid:durableId="1541746263">
    <w:abstractNumId w:val="0"/>
  </w:num>
  <w:num w:numId="4" w16cid:durableId="180658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81"/>
    <w:rsid w:val="00086991"/>
    <w:rsid w:val="00120562"/>
    <w:rsid w:val="001C3591"/>
    <w:rsid w:val="001D4A25"/>
    <w:rsid w:val="002B7EFF"/>
    <w:rsid w:val="00561C85"/>
    <w:rsid w:val="006A4097"/>
    <w:rsid w:val="006D7310"/>
    <w:rsid w:val="007A1E89"/>
    <w:rsid w:val="00867061"/>
    <w:rsid w:val="00891FE9"/>
    <w:rsid w:val="00902650"/>
    <w:rsid w:val="009362AB"/>
    <w:rsid w:val="00970AAD"/>
    <w:rsid w:val="009D2DCB"/>
    <w:rsid w:val="00B77611"/>
    <w:rsid w:val="00C94A81"/>
    <w:rsid w:val="00CC6D51"/>
    <w:rsid w:val="00DC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E18"/>
  <w15:chartTrackingRefBased/>
  <w15:docId w15:val="{C7C928FA-86B9-40C9-B2E8-094339B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6993">
      <w:bodyDiv w:val="1"/>
      <w:marLeft w:val="0"/>
      <w:marRight w:val="0"/>
      <w:marTop w:val="0"/>
      <w:marBottom w:val="0"/>
      <w:divBdr>
        <w:top w:val="none" w:sz="0" w:space="0" w:color="auto"/>
        <w:left w:val="none" w:sz="0" w:space="0" w:color="auto"/>
        <w:bottom w:val="none" w:sz="0" w:space="0" w:color="auto"/>
        <w:right w:val="none" w:sz="0" w:space="0" w:color="auto"/>
      </w:divBdr>
      <w:divsChild>
        <w:div w:id="179358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9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39098">
          <w:marLeft w:val="0"/>
          <w:marRight w:val="0"/>
          <w:marTop w:val="0"/>
          <w:marBottom w:val="0"/>
          <w:divBdr>
            <w:top w:val="none" w:sz="0" w:space="0" w:color="auto"/>
            <w:left w:val="none" w:sz="0" w:space="0" w:color="auto"/>
            <w:bottom w:val="none" w:sz="0" w:space="0" w:color="auto"/>
            <w:right w:val="none" w:sz="0" w:space="0" w:color="auto"/>
          </w:divBdr>
          <w:divsChild>
            <w:div w:id="1982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17</cp:revision>
  <dcterms:created xsi:type="dcterms:W3CDTF">2022-12-18T13:30:00Z</dcterms:created>
  <dcterms:modified xsi:type="dcterms:W3CDTF">2023-12-12T07:22:00Z</dcterms:modified>
</cp:coreProperties>
</file>