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AF" w:rsidRDefault="00F173AF" w:rsidP="00F173A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Бесплодие и яловость коров зависит от многих причин. Основными из них являются: погрешности кормления и содержания животных, заболевания половых и других органов, а также недостатки в организации и проведении искусственного осеменения.</w:t>
      </w:r>
    </w:p>
    <w:p w:rsidR="00F173AF" w:rsidRDefault="00F173AF" w:rsidP="00F173A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В основном профилактика бесплодия заключается в устранении всех причин, которые могут обусловить его возникновение. С этой целью необходимо, прежде всего, обеспечить полноценное кормление животных на протяжении всего года. Особое внимание надо уделить правильному содержанию животных, обеспечить им регулярный активный моцион.</w:t>
      </w:r>
    </w:p>
    <w:p w:rsidR="00F173AF" w:rsidRDefault="00F173AF" w:rsidP="00F173A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Важно также организовать своевременное выявление животных в охоте и их правильное и своевременное осеменение.</w:t>
      </w:r>
    </w:p>
    <w:p w:rsidR="00F173AF" w:rsidRDefault="00F173AF" w:rsidP="00F173A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Нельзя допускать преждевременное осеменение самок, не достигших зрелости организма. Вредно также часто пропускать охоту у здоровых взрослых маток (без их осеменения).</w:t>
      </w:r>
    </w:p>
    <w:p w:rsidR="00F173AF" w:rsidRDefault="00F173AF" w:rsidP="00F173A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Большое значение имеют правильное кормление, содержание производителей, недопущение половой перегрузки их, а также регулярное исследование спермы.</w:t>
      </w:r>
    </w:p>
    <w:p w:rsidR="00F173AF" w:rsidRDefault="00F173AF" w:rsidP="00F173A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В целях предупреждения загрязнения спермы микробами необходимо соблюдать санитарно-гигиенические правила при естественном и искусственном осеменениях.</w:t>
      </w:r>
    </w:p>
    <w:p w:rsidR="00F173AF" w:rsidRDefault="00F173AF" w:rsidP="00F173A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К другим важным мероприятиям относятся: правильная организация искусственного осеменения, подбор опытных кадров, хорошо владеющих техникой осеменения, обеспечение хозяйств и пунктов искусственного осеменения достаточным количеством полноценных производителей, правильное использование производителей</w:t>
      </w:r>
      <w:proofErr w:type="gramStart"/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Д</w:t>
      </w:r>
      <w:proofErr w:type="gramEnd"/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ля осеменения с учетом годовой, сезонной и суточной половой нагрузки, периодическое клиническое исследование производителей и исследование их спермы. Должно быть запрещено использование для осеменения неполноценной спермы, а также спермы от больных производителей. В каждом хозяйстве, на ферме должен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 xml:space="preserve">быть составлен план осеменения животных и установлен </w:t>
      </w:r>
      <w:proofErr w:type="gramStart"/>
      <w:r>
        <w:rPr>
          <w:rFonts w:ascii="Times New Roman" w:hAnsi="Times New Roman"/>
          <w:color w:val="000000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его выполнением.</w:t>
      </w:r>
    </w:p>
    <w:p w:rsidR="00F173AF" w:rsidRDefault="00F173AF" w:rsidP="00F173A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Чтобы своевременно выявить животных с нарушениями в состоянии половой системы, необходимо проводить раннюю диагностику стельности у коров (начиная с 1-2 месяцев). Важно своевременно исследовать всех бесплодных коров и организовать лечение животных с заболеваниями половых органов.</w:t>
      </w:r>
    </w:p>
    <w:p w:rsidR="00F173AF" w:rsidRDefault="00F173AF" w:rsidP="00F173A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Одной из мер, широко применяемых в борьбе с бесплодием, является стимулирование деятельности половых органов животных. На первом месте должно быть полноценное кормление.</w:t>
      </w:r>
    </w:p>
    <w:p w:rsidR="00F173AF" w:rsidRDefault="00F173AF" w:rsidP="00F173A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При недостатке полноценных кормов назначают препараты витаминов A, D и</w:t>
      </w:r>
      <w:proofErr w:type="gramStart"/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Е</w:t>
      </w:r>
      <w:proofErr w:type="gramEnd"/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и необходимые минеральные вещества. При отсутствии охоты и при безрезультатных осеменениях назначают животным средства, стимулирующие появление течки, охоты и овуляции. Коровам наиболее часто применяют подкожно </w:t>
      </w:r>
      <w:proofErr w:type="spellStart"/>
      <w:r>
        <w:rPr>
          <w:rFonts w:ascii="Times New Roman" w:hAnsi="Times New Roman"/>
          <w:color w:val="000000"/>
          <w:sz w:val="28"/>
          <w:szCs w:val="28"/>
          <w:highlight w:val="white"/>
        </w:rPr>
        <w:t>прозерин</w:t>
      </w:r>
      <w:proofErr w:type="spellEnd"/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по 1-3 мл 0,5%-</w:t>
      </w:r>
      <w:proofErr w:type="spellStart"/>
      <w:r>
        <w:rPr>
          <w:rFonts w:ascii="Times New Roman" w:hAnsi="Times New Roman"/>
          <w:color w:val="000000"/>
          <w:sz w:val="28"/>
          <w:szCs w:val="28"/>
          <w:highlight w:val="white"/>
        </w:rPr>
        <w:t>ного</w:t>
      </w:r>
      <w:proofErr w:type="spellEnd"/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водного раствора, фолликулин по 1500-2000 </w:t>
      </w:r>
      <w:proofErr w:type="gramStart"/>
      <w:r>
        <w:rPr>
          <w:rFonts w:ascii="Times New Roman" w:hAnsi="Times New Roman"/>
          <w:color w:val="000000"/>
          <w:sz w:val="28"/>
          <w:szCs w:val="28"/>
          <w:highlight w:val="white"/>
        </w:rPr>
        <w:t>ЕД</w:t>
      </w:r>
      <w:proofErr w:type="gramEnd"/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раз в сутки или в 2-3 дня в течение 1-2 недель, питуитрин по 3-5 мл, синестрол по 1-3 мл 1%-</w:t>
      </w:r>
      <w:proofErr w:type="spellStart"/>
      <w:r>
        <w:rPr>
          <w:rFonts w:ascii="Times New Roman" w:hAnsi="Times New Roman"/>
          <w:color w:val="000000"/>
          <w:sz w:val="28"/>
          <w:szCs w:val="28"/>
          <w:highlight w:val="white"/>
        </w:rPr>
        <w:t>ного</w:t>
      </w:r>
      <w:proofErr w:type="spellEnd"/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масляного раствора под кожу или внутримышечно раз в день с повторением через 2-3 дня, пролан А по 500 ЕД двукратно с интервалом 6 - 8 часов, кровь (КЖК) или сыворотку крови жеребых кобыл (СЖК). Эту сыворотку берут в благополучных по инфекционным и кровопаразитарным болезням хозяйствах от заведомо здоровых кобыл в период с 45-го по 90-й день жеребости. СЖК (сыворотку жеребых кобыл) для борьбы с бесплодием применяют приходящим в охоту, но не оплодотворяющимся животным на 16-18-й день после последнего осеменения; животным, не приходящим в охоту, - в любое время. Доза: коровам на одно введение - 3000-3500 </w:t>
      </w:r>
      <w:proofErr w:type="gramStart"/>
      <w:r>
        <w:rPr>
          <w:rFonts w:ascii="Times New Roman" w:hAnsi="Times New Roman"/>
          <w:color w:val="000000"/>
          <w:sz w:val="28"/>
          <w:szCs w:val="28"/>
          <w:highlight w:val="white"/>
        </w:rPr>
        <w:t>ЕД</w:t>
      </w:r>
      <w:proofErr w:type="gramEnd"/>
      <w:r>
        <w:rPr>
          <w:rFonts w:ascii="Times New Roman" w:hAnsi="Times New Roman"/>
          <w:color w:val="000000"/>
          <w:sz w:val="28"/>
          <w:szCs w:val="28"/>
          <w:highlight w:val="white"/>
        </w:rPr>
        <w:t>, овцам - 1200 ЕД. Если они не приходят в охоту после введения, то СЖК вводят повторно через 7-14 дней в той же дозе. Вначале вводят небольшие количества сыворотки (для предупреждения нежелательной реакции организма на введение белка), а затем остальное количество.</w:t>
      </w:r>
    </w:p>
    <w:p w:rsidR="00F173AF" w:rsidRDefault="00F173AF" w:rsidP="00F173A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 xml:space="preserve">Для предупреждения искусственно приобретенного бесплодия важно своевременно проводить первое и последующие осеменения - в период половой охоты. Выявленных быком-пробником коров осеменяют немедленно: задержка с осеменением на 10-12 ч и более вызывает бесплодие. Очень важно, чтобы осеменение коров проводилось при отсутствии раздражителей, в тихой спокойной обстановке с использованием высококачественной спермы, проверенной на оплодотворяющую способность. Для уменьшения затрат времени, а главное для лучшего осуществления процесса осеменения, повышения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highlight w:val="white"/>
        </w:rPr>
        <w:t>оплодотворя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highlight w:val="white"/>
        </w:rPr>
        <w:t>емости</w:t>
      </w:r>
      <w:proofErr w:type="spellEnd"/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коров необходимо, чтобы изолированные пункты искусственного осеменения непосредственно примыкали к животноводческим помещениям, а не были удалены от них. Для предупреждения бесплодия важно уметь рано определять беременность или ее отсутствие.</w:t>
      </w:r>
    </w:p>
    <w:p w:rsidR="00F173AF" w:rsidRDefault="00F173AF" w:rsidP="00F173A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Систематическое осуществление изложенного комплекса </w:t>
      </w:r>
      <w:proofErr w:type="spellStart"/>
      <w:r>
        <w:rPr>
          <w:rFonts w:ascii="Times New Roman" w:hAnsi="Times New Roman"/>
          <w:color w:val="000000"/>
          <w:sz w:val="28"/>
          <w:szCs w:val="28"/>
          <w:highlight w:val="white"/>
        </w:rPr>
        <w:t>агро</w:t>
      </w:r>
      <w:proofErr w:type="spellEnd"/>
      <w:r>
        <w:rPr>
          <w:rFonts w:ascii="Times New Roman" w:hAnsi="Times New Roman"/>
          <w:color w:val="000000"/>
          <w:sz w:val="28"/>
          <w:szCs w:val="28"/>
          <w:highlight w:val="white"/>
        </w:rPr>
        <w:t>-зооветеринарных и организационно-хозяйственных мероприятий позволит создать в каждом хозяйстве здоровые в гинекологическом отношении стада животных, ликвидировать массовую яловость и получать от каждых 100 коров 100 телят.</w:t>
      </w:r>
    </w:p>
    <w:p w:rsidR="00AC61FF" w:rsidRDefault="00AC61FF"/>
    <w:sectPr w:rsidR="00AC6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09"/>
    <w:rsid w:val="009F0309"/>
    <w:rsid w:val="00AC61FF"/>
    <w:rsid w:val="00F1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AF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AF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4000</Characters>
  <Application>Microsoft Office Word</Application>
  <DocSecurity>0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sve_ta_17@outlook.com</dc:creator>
  <cp:keywords/>
  <dc:description/>
  <cp:lastModifiedBy>sve_ta_17@outlook.com</cp:lastModifiedBy>
  <cp:revision>3</cp:revision>
  <dcterms:created xsi:type="dcterms:W3CDTF">2023-12-11T02:13:00Z</dcterms:created>
  <dcterms:modified xsi:type="dcterms:W3CDTF">2023-12-11T02:14:00Z</dcterms:modified>
</cp:coreProperties>
</file>