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39" w:rsidRDefault="00FA0239" w:rsidP="00FA023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 над техникой в младших классах.</w:t>
      </w:r>
    </w:p>
    <w:p w:rsidR="00FA0239" w:rsidRDefault="00FA0239" w:rsidP="00FA0239">
      <w:pPr>
        <w:rPr>
          <w:sz w:val="28"/>
          <w:szCs w:val="28"/>
        </w:rPr>
      </w:pPr>
      <w:r>
        <w:rPr>
          <w:sz w:val="28"/>
          <w:szCs w:val="28"/>
        </w:rPr>
        <w:tab/>
        <w:t>Очень важно работать над разными элементами техники в каждом классе постепенно от простого к сложному. Большое значение играет освоение гамм начиная с первого класса. Важно закреплять аппликатурные навыки и последовательно проходить гаммы по квинтовому кругу. Формула: 3+4, 3+5 легче осваивается в противоположном движении двумя руками вместе. Важно слышать, что гамма в этом движении начинается со слабой доли. Быть внимательным при переходе в параллельное движение. Обратить внимание на качество звука и ровность звуковой линии, затем добавить динамические градации и постепенно наращивать темп. Это всё относится и к мажорным и к минорным гаммам диатонического плана.</w:t>
      </w:r>
    </w:p>
    <w:p w:rsidR="00FA0239" w:rsidRDefault="00FA0239" w:rsidP="00FA0239">
      <w:pPr>
        <w:rPr>
          <w:sz w:val="28"/>
          <w:szCs w:val="28"/>
        </w:rPr>
      </w:pPr>
      <w:r>
        <w:rPr>
          <w:sz w:val="28"/>
          <w:szCs w:val="28"/>
        </w:rPr>
        <w:tab/>
        <w:t>Когда ученик освоил этот навык он легко находит и применяет его в этюдах и пьесах. У него лучше получается играть такие моменты, закреплённые аппликатурой и при чтении с листа он также легко применяет этот навык. Всё это способствует мелкой моторике и беглости пальцев.</w:t>
      </w:r>
    </w:p>
    <w:p w:rsidR="00FA0239" w:rsidRDefault="00FA0239" w:rsidP="00FA023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Можно брать несколько этюдов с подобными гаммообразными пассажами и закреплять эти навыки наращивая темп. Когда изучается пьеса ученик сразу увидит </w:t>
      </w:r>
      <w:r w:rsidR="00491564">
        <w:rPr>
          <w:sz w:val="28"/>
          <w:szCs w:val="28"/>
        </w:rPr>
        <w:t>технический материал,</w:t>
      </w:r>
      <w:r>
        <w:rPr>
          <w:sz w:val="28"/>
          <w:szCs w:val="28"/>
        </w:rPr>
        <w:t xml:space="preserve"> связанный с гаммами. Например, у Генделя часто в Менуэтах и Гавотах используется этот технический приём.</w:t>
      </w:r>
      <w:r w:rsidR="003019E8">
        <w:rPr>
          <w:sz w:val="28"/>
          <w:szCs w:val="28"/>
        </w:rPr>
        <w:t xml:space="preserve"> Сложность заключается в том, что эти гаммообразные пассажи часто исполняются не только </w:t>
      </w:r>
      <w:r w:rsidR="003019E8">
        <w:rPr>
          <w:sz w:val="28"/>
          <w:szCs w:val="28"/>
          <w:lang w:val="en-US"/>
        </w:rPr>
        <w:t>legato</w:t>
      </w:r>
      <w:r w:rsidR="003019E8">
        <w:rPr>
          <w:sz w:val="28"/>
          <w:szCs w:val="28"/>
        </w:rPr>
        <w:t xml:space="preserve">, но и </w:t>
      </w:r>
      <w:r w:rsidR="003019E8">
        <w:rPr>
          <w:sz w:val="28"/>
          <w:szCs w:val="28"/>
          <w:lang w:val="en-US"/>
        </w:rPr>
        <w:t>staccato</w:t>
      </w:r>
      <w:r w:rsidR="003019E8">
        <w:rPr>
          <w:sz w:val="28"/>
          <w:szCs w:val="28"/>
        </w:rPr>
        <w:t xml:space="preserve">, а также </w:t>
      </w:r>
      <w:r w:rsidR="003019E8">
        <w:rPr>
          <w:sz w:val="28"/>
          <w:szCs w:val="28"/>
          <w:lang w:val="en-US"/>
        </w:rPr>
        <w:t>staccato</w:t>
      </w:r>
      <w:r w:rsidR="003019E8" w:rsidRPr="003019E8">
        <w:rPr>
          <w:sz w:val="28"/>
          <w:szCs w:val="28"/>
        </w:rPr>
        <w:t xml:space="preserve"> </w:t>
      </w:r>
      <w:r w:rsidR="003019E8">
        <w:rPr>
          <w:sz w:val="28"/>
          <w:szCs w:val="28"/>
        </w:rPr>
        <w:t>под лигой что подразумевает хорошую артикуляцию в каждом голосе полифонического произведения. Здесь следует уделить внимание хорошей координации и гибкости рук. Желательно партии разучить отдельно, услышать каждый голос и затем объединить их.</w:t>
      </w:r>
    </w:p>
    <w:p w:rsidR="003019E8" w:rsidRDefault="003019E8" w:rsidP="00FA0239">
      <w:pPr>
        <w:rPr>
          <w:sz w:val="28"/>
          <w:szCs w:val="28"/>
        </w:rPr>
      </w:pPr>
      <w:r>
        <w:rPr>
          <w:sz w:val="28"/>
          <w:szCs w:val="28"/>
        </w:rPr>
        <w:tab/>
        <w:t>В старших классах в виртуозных пьесах встречаются более сложные пассажи и гаммообразные последовательности. Важное значение имеет выбор аппликатуры. Нужно искать удобные формулы для пальцев.</w:t>
      </w:r>
    </w:p>
    <w:p w:rsidR="003019E8" w:rsidRDefault="003019E8" w:rsidP="00FA0239">
      <w:pPr>
        <w:rPr>
          <w:sz w:val="28"/>
          <w:szCs w:val="28"/>
        </w:rPr>
      </w:pPr>
      <w:r>
        <w:rPr>
          <w:sz w:val="28"/>
          <w:szCs w:val="28"/>
        </w:rPr>
        <w:tab/>
        <w:t>Гаммы – это основа не только для развития беглости и технических приемов, но и для развития музыкального слуха.</w:t>
      </w:r>
    </w:p>
    <w:p w:rsidR="00491564" w:rsidRDefault="003019E8" w:rsidP="00FA023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начальных классах освоение технического материала происходит на примерах песен. Часто нотный материал идёт с подтекстовкой, что более интересно для малышей. Важный момент: подкладывание первого пальца. Этот приём отрабатывается отдельно каждой рукой, добиваясь ровности в звучании. </w:t>
      </w:r>
      <w:bookmarkStart w:id="0" w:name="_GoBack"/>
      <w:bookmarkEnd w:id="0"/>
      <w:r>
        <w:rPr>
          <w:sz w:val="28"/>
          <w:szCs w:val="28"/>
        </w:rPr>
        <w:t>Для малышей нужно найти образные сравнения</w:t>
      </w:r>
      <w:r w:rsidR="00491564">
        <w:rPr>
          <w:sz w:val="28"/>
          <w:szCs w:val="28"/>
        </w:rPr>
        <w:t xml:space="preserve">: «спрятаться под </w:t>
      </w:r>
      <w:r w:rsidR="00491564">
        <w:rPr>
          <w:sz w:val="28"/>
          <w:szCs w:val="28"/>
        </w:rPr>
        <w:lastRenderedPageBreak/>
        <w:t xml:space="preserve">крышу», «выйти из домика наружу», «не проваливать </w:t>
      </w:r>
      <w:proofErr w:type="spellStart"/>
      <w:r w:rsidR="00491564">
        <w:rPr>
          <w:sz w:val="28"/>
          <w:szCs w:val="28"/>
        </w:rPr>
        <w:t>коленочку</w:t>
      </w:r>
      <w:proofErr w:type="spellEnd"/>
      <w:r w:rsidR="00491564">
        <w:rPr>
          <w:sz w:val="28"/>
          <w:szCs w:val="28"/>
        </w:rPr>
        <w:t xml:space="preserve"> у первого пальца». </w:t>
      </w:r>
    </w:p>
    <w:p w:rsidR="003019E8" w:rsidRPr="003019E8" w:rsidRDefault="00491564" w:rsidP="004915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Важно каждый элемент техники сделать доступным и интересным, чтобы это не превращалось в механический процесс, а было настоящей музыкой, которая звучит, наполняет различными эмоциями игру ребёнка.</w:t>
      </w:r>
    </w:p>
    <w:sectPr w:rsidR="003019E8" w:rsidRPr="0030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39"/>
    <w:rsid w:val="003019E8"/>
    <w:rsid w:val="00491564"/>
    <w:rsid w:val="00F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5601"/>
  <w15:chartTrackingRefBased/>
  <w15:docId w15:val="{A1702AB7-95FB-4669-98BD-2A02FDE7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Darya</cp:lastModifiedBy>
  <cp:revision>1</cp:revision>
  <dcterms:created xsi:type="dcterms:W3CDTF">2025-10-28T19:10:00Z</dcterms:created>
  <dcterms:modified xsi:type="dcterms:W3CDTF">2025-10-28T19:40:00Z</dcterms:modified>
</cp:coreProperties>
</file>