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02C" w:rsidRPr="0033542D" w:rsidRDefault="00C4202C" w:rsidP="00C4202C">
      <w:pPr>
        <w:spacing w:after="0" w:line="360" w:lineRule="auto"/>
        <w:ind w:firstLine="709"/>
        <w:jc w:val="right"/>
        <w:rPr>
          <w:rFonts w:eastAsia="MS Mincho"/>
          <w:i/>
          <w:spacing w:val="-4"/>
          <w:sz w:val="24"/>
          <w:szCs w:val="24"/>
          <w:lang w:eastAsia="ru-RU"/>
        </w:rPr>
      </w:pPr>
      <w:bookmarkStart w:id="0" w:name="_GoBack"/>
      <w:bookmarkEnd w:id="0"/>
      <w:proofErr w:type="spellStart"/>
      <w:r w:rsidRPr="0033542D">
        <w:rPr>
          <w:rFonts w:eastAsia="MS Mincho"/>
          <w:i/>
          <w:spacing w:val="-4"/>
          <w:sz w:val="24"/>
          <w:szCs w:val="24"/>
          <w:lang w:eastAsia="ru-RU"/>
        </w:rPr>
        <w:t>Скроб</w:t>
      </w:r>
      <w:proofErr w:type="spellEnd"/>
      <w:r w:rsidRPr="0033542D">
        <w:rPr>
          <w:rFonts w:eastAsia="MS Mincho"/>
          <w:i/>
          <w:spacing w:val="-4"/>
          <w:sz w:val="24"/>
          <w:szCs w:val="24"/>
          <w:lang w:eastAsia="ru-RU"/>
        </w:rPr>
        <w:t xml:space="preserve"> Любовь Николаевна</w:t>
      </w:r>
    </w:p>
    <w:p w:rsidR="00C4202C" w:rsidRDefault="00C4202C" w:rsidP="00C4202C">
      <w:pPr>
        <w:spacing w:after="0" w:line="360" w:lineRule="auto"/>
        <w:ind w:firstLine="709"/>
        <w:jc w:val="right"/>
        <w:rPr>
          <w:rFonts w:eastAsia="MS Mincho"/>
          <w:b w:val="0"/>
          <w:color w:val="000000" w:themeColor="text1"/>
          <w:spacing w:val="-4"/>
          <w:sz w:val="24"/>
          <w:szCs w:val="24"/>
          <w:lang w:eastAsia="ru-RU"/>
        </w:rPr>
      </w:pPr>
      <w:r w:rsidRPr="0033542D">
        <w:rPr>
          <w:rFonts w:eastAsia="MS Mincho"/>
          <w:b w:val="0"/>
          <w:color w:val="000000" w:themeColor="text1"/>
          <w:spacing w:val="-4"/>
          <w:sz w:val="24"/>
          <w:szCs w:val="24"/>
          <w:lang w:eastAsia="ru-RU"/>
        </w:rPr>
        <w:t>Учитель технологии МОУ «СОШ №33 им. П.А. Столыпина» (г. Энгельс)</w:t>
      </w:r>
    </w:p>
    <w:p w:rsidR="00C4202C" w:rsidRPr="0033542D" w:rsidRDefault="00C4202C" w:rsidP="00C4202C">
      <w:pPr>
        <w:spacing w:after="0" w:line="360" w:lineRule="auto"/>
        <w:ind w:firstLine="709"/>
        <w:jc w:val="right"/>
        <w:rPr>
          <w:rFonts w:eastAsia="MS Mincho"/>
          <w:b w:val="0"/>
          <w:color w:val="000000" w:themeColor="text1"/>
          <w:spacing w:val="-4"/>
          <w:sz w:val="24"/>
          <w:szCs w:val="24"/>
          <w:lang w:eastAsia="ru-RU"/>
        </w:rPr>
      </w:pPr>
    </w:p>
    <w:p w:rsidR="00C4202C" w:rsidRDefault="00C4202C" w:rsidP="00C4202C">
      <w:pPr>
        <w:spacing w:after="0" w:line="360" w:lineRule="auto"/>
        <w:jc w:val="center"/>
        <w:rPr>
          <w:sz w:val="24"/>
          <w:szCs w:val="24"/>
        </w:rPr>
      </w:pPr>
      <w:r>
        <w:rPr>
          <w:sz w:val="24"/>
          <w:szCs w:val="24"/>
        </w:rPr>
        <w:t>О</w:t>
      </w:r>
      <w:r w:rsidRPr="0033542D">
        <w:rPr>
          <w:sz w:val="24"/>
          <w:szCs w:val="24"/>
        </w:rPr>
        <w:t xml:space="preserve"> РЕАЛИЗАЦИИ ФГОС В СРЕДНОЙ ШКОЛЕ: </w:t>
      </w:r>
    </w:p>
    <w:p w:rsidR="00C4202C" w:rsidRPr="0033542D" w:rsidRDefault="00C4202C" w:rsidP="00C4202C">
      <w:pPr>
        <w:spacing w:after="0" w:line="360" w:lineRule="auto"/>
        <w:jc w:val="center"/>
        <w:rPr>
          <w:sz w:val="24"/>
          <w:szCs w:val="24"/>
        </w:rPr>
      </w:pPr>
      <w:r w:rsidRPr="0033542D">
        <w:rPr>
          <w:sz w:val="24"/>
          <w:szCs w:val="24"/>
        </w:rPr>
        <w:t>ТРУДНОСТИ И ПУТИ ИХ ПРЕОДОЛЕНИЯ</w:t>
      </w:r>
    </w:p>
    <w:p w:rsidR="00C4202C" w:rsidRDefault="00C4202C" w:rsidP="00C4202C">
      <w:pPr>
        <w:spacing w:after="0" w:line="360" w:lineRule="auto"/>
        <w:ind w:firstLine="709"/>
        <w:jc w:val="both"/>
        <w:rPr>
          <w:b w:val="0"/>
          <w:sz w:val="24"/>
          <w:szCs w:val="24"/>
        </w:rPr>
      </w:pPr>
    </w:p>
    <w:p w:rsidR="00C4202C" w:rsidRDefault="00C4202C" w:rsidP="00C4202C">
      <w:pPr>
        <w:spacing w:after="0" w:line="360" w:lineRule="auto"/>
        <w:ind w:firstLine="709"/>
        <w:jc w:val="both"/>
        <w:rPr>
          <w:b w:val="0"/>
          <w:sz w:val="24"/>
          <w:szCs w:val="24"/>
        </w:rPr>
      </w:pPr>
      <w:r>
        <w:rPr>
          <w:b w:val="0"/>
          <w:sz w:val="24"/>
          <w:szCs w:val="24"/>
        </w:rPr>
        <w:t>Как известно, о</w:t>
      </w:r>
      <w:r w:rsidRPr="0033542D">
        <w:rPr>
          <w:b w:val="0"/>
          <w:sz w:val="24"/>
          <w:szCs w:val="24"/>
        </w:rPr>
        <w:t xml:space="preserve">бразовательный стандарт фиксирует систему требований, которые обеспечивают качество образования в случае соответствия этим требованиям. Многие так и понимают качество образования, как соответствие образовательным стандартам. Соответствует – значит качественное, не соответствует – значит, некачественное. Но не все так просто. Многое зависит от состояния здоровья ученика, его человеческих качеств, наконец, от генетической предрасположенности учащегося. Например, ученик, обладающий ярким поэтическим или музыкальным даром, еле-еле справляется с математикой и физикой. Значит, его образование некачественное? А как дело обстоит с правосознанием и экономической подготовкой выпускников, наконец, их здоровым образом жизни? Неужели здесь достаточно существующих стандартов, и образование в этих направлениях можно признать качественным? </w:t>
      </w:r>
    </w:p>
    <w:p w:rsidR="00C4202C" w:rsidRDefault="00C4202C" w:rsidP="00C4202C">
      <w:pPr>
        <w:spacing w:after="0" w:line="360" w:lineRule="auto"/>
        <w:ind w:firstLine="709"/>
        <w:jc w:val="both"/>
        <w:rPr>
          <w:b w:val="0"/>
          <w:sz w:val="24"/>
          <w:szCs w:val="24"/>
        </w:rPr>
      </w:pPr>
      <w:r w:rsidRPr="0033542D">
        <w:rPr>
          <w:b w:val="0"/>
          <w:sz w:val="24"/>
          <w:szCs w:val="24"/>
        </w:rPr>
        <w:t xml:space="preserve">Анализируя все эти примеры, мы начинаем понимать, что образовательные стандарты – лишь инструмент, с помощью которого можно пытаться управлять качеством образования в масштабах страны. Этот инструмент может быть плохим или хорошим, причем, он хорош или плох не сам по себе, а в условиях переживаемого страной этапа развития образования. Очевидно, стандарт воздействует лишь на некоторые стороны образования, причем на какие-то стороны он воздействует положительно, а на какие-то – отрицательно, роль стандарта в процессе исторического развития образования меняется. </w:t>
      </w:r>
    </w:p>
    <w:p w:rsidR="00C4202C" w:rsidRDefault="00C4202C" w:rsidP="00C4202C">
      <w:pPr>
        <w:spacing w:after="0" w:line="360" w:lineRule="auto"/>
        <w:ind w:firstLine="709"/>
        <w:jc w:val="both"/>
        <w:rPr>
          <w:b w:val="0"/>
          <w:sz w:val="24"/>
          <w:szCs w:val="24"/>
        </w:rPr>
      </w:pPr>
      <w:r w:rsidRPr="0033542D">
        <w:rPr>
          <w:b w:val="0"/>
          <w:sz w:val="24"/>
          <w:szCs w:val="24"/>
        </w:rPr>
        <w:t xml:space="preserve">Качество образования определяется его функциональностью, способностью выпускников применять свои знания при решении практических проблем. Качественное образование – это когда выпускник может решать на основе полученных ими знаний практические проблемы, возникающие в общественно значимых, распространенных видах деятельности. Если выпускник имеет знания, но не может их применять, не может решать проблемы практической деятельности, это то же самое, как если бы выпускник не имел никаких знаний. Его образование некачественное. </w:t>
      </w:r>
    </w:p>
    <w:p w:rsidR="00C4202C" w:rsidRDefault="00C4202C" w:rsidP="00C4202C">
      <w:pPr>
        <w:spacing w:after="0" w:line="360" w:lineRule="auto"/>
        <w:ind w:firstLine="709"/>
        <w:jc w:val="both"/>
        <w:rPr>
          <w:b w:val="0"/>
          <w:sz w:val="24"/>
          <w:szCs w:val="24"/>
        </w:rPr>
      </w:pPr>
      <w:r w:rsidRPr="0033542D">
        <w:rPr>
          <w:b w:val="0"/>
          <w:sz w:val="24"/>
          <w:szCs w:val="24"/>
        </w:rPr>
        <w:t>Значит, если мы хотим иметь образовательные стандарты, работающие на качество образования, нам нужно выстроить процедуры и разработки и коррекции, положив в основу компоненты решения практических задач в базовых дл</w:t>
      </w:r>
      <w:r>
        <w:rPr>
          <w:b w:val="0"/>
          <w:sz w:val="24"/>
          <w:szCs w:val="24"/>
        </w:rPr>
        <w:t>я общества сферах деятельности.</w:t>
      </w:r>
    </w:p>
    <w:p w:rsidR="00C4202C" w:rsidRDefault="00C4202C" w:rsidP="00C4202C">
      <w:pPr>
        <w:spacing w:after="0" w:line="360" w:lineRule="auto"/>
        <w:ind w:firstLine="709"/>
        <w:jc w:val="both"/>
        <w:rPr>
          <w:b w:val="0"/>
          <w:sz w:val="24"/>
          <w:szCs w:val="24"/>
        </w:rPr>
      </w:pPr>
      <w:r w:rsidRPr="0033542D">
        <w:rPr>
          <w:b w:val="0"/>
          <w:sz w:val="24"/>
          <w:szCs w:val="24"/>
        </w:rPr>
        <w:lastRenderedPageBreak/>
        <w:t xml:space="preserve">Возможностей для развития школы по экстенсивному пути не осталось, нужно искать пути интенсивного развития, идти на компромиссы. А стандартизации подлежит очень небольшая, инвариантная часть предметного содержания, без которой действительно не обойтись, буквально азы предметов. В наши дни сложилась такая учебная система, когда преподаватель вынужден, что называется, «гнать» учебный материал без оглядки не то что на отстающих, но и вообще на познавательные возможности обучающихся и логику их познавательной деятельности. </w:t>
      </w:r>
    </w:p>
    <w:p w:rsidR="00C4202C" w:rsidRDefault="00C4202C" w:rsidP="00C4202C">
      <w:pPr>
        <w:spacing w:after="0" w:line="360" w:lineRule="auto"/>
        <w:ind w:firstLine="709"/>
        <w:jc w:val="both"/>
        <w:rPr>
          <w:b w:val="0"/>
          <w:sz w:val="24"/>
          <w:szCs w:val="24"/>
        </w:rPr>
      </w:pPr>
      <w:r w:rsidRPr="0033542D">
        <w:rPr>
          <w:b w:val="0"/>
          <w:sz w:val="24"/>
          <w:szCs w:val="24"/>
        </w:rPr>
        <w:t xml:space="preserve">Обучение свелось к примитивной передаче знаний, к вычитыванию учебного материала. Обучение, ориентированное на передачу знаний, влечет за собой целый шлейф негативных последствий. Одно из них - деградация педагогического труда. Из творческого процесса, основанного на личностном общении, он превращается в рутинную работу. Логика существующих образовательных стандартов такая же – конвейер передачи знаний, максимальная насыщенность, рассказать обо всем буквально в нескольких словах. Целью обучения оказывается освоение образовательного стандарта, а не развитие учащихся. </w:t>
      </w:r>
    </w:p>
    <w:p w:rsidR="00C4202C" w:rsidRDefault="00C4202C" w:rsidP="00C4202C">
      <w:pPr>
        <w:spacing w:after="0" w:line="360" w:lineRule="auto"/>
        <w:ind w:firstLine="709"/>
        <w:jc w:val="both"/>
        <w:rPr>
          <w:b w:val="0"/>
          <w:sz w:val="24"/>
          <w:szCs w:val="24"/>
        </w:rPr>
      </w:pPr>
      <w:r w:rsidRPr="0033542D">
        <w:rPr>
          <w:b w:val="0"/>
          <w:sz w:val="24"/>
          <w:szCs w:val="24"/>
        </w:rPr>
        <w:t xml:space="preserve">Такая подмена целей средствами, а средств целями не впервые происходит в российской практике. При репродуктивном подходе школа дает очень непрочные и малоприменимые на практике знания. Она не готовит своих выпускников к практической деятельности, к тому, чтобы работать в коллективе, распределяя ответственность за результаты, планировать свою деятельность, продуктивно общаться, непрерывно пополнять и обновлять багаж быстро устаревающих знаний в процессе деятельности. В современных условиях требуется резко изменить характер обучения. </w:t>
      </w:r>
    </w:p>
    <w:p w:rsidR="00C4202C" w:rsidRDefault="00C4202C" w:rsidP="00C4202C">
      <w:pPr>
        <w:spacing w:after="0" w:line="360" w:lineRule="auto"/>
        <w:ind w:firstLine="709"/>
        <w:jc w:val="both"/>
        <w:rPr>
          <w:b w:val="0"/>
          <w:sz w:val="24"/>
          <w:szCs w:val="24"/>
        </w:rPr>
      </w:pPr>
      <w:r w:rsidRPr="0033542D">
        <w:rPr>
          <w:b w:val="0"/>
          <w:sz w:val="24"/>
          <w:szCs w:val="24"/>
        </w:rPr>
        <w:t xml:space="preserve">Необходимо перейти от модели передачи знаний, к моделям совместного приобретения и выработки знаний в ходе учебного процесса. Все это требует смены репродуктивных методов обучения, ориентированных на передачу предметного содержания, на методы творческие, основанные на совместном решении проблем и высокой учебной самостоятельности. Однако это потребует жертв в виде разгрузки учащихся от </w:t>
      </w:r>
      <w:proofErr w:type="spellStart"/>
      <w:r w:rsidRPr="0033542D">
        <w:rPr>
          <w:b w:val="0"/>
          <w:sz w:val="24"/>
          <w:szCs w:val="24"/>
        </w:rPr>
        <w:t>неусваиваемого</w:t>
      </w:r>
      <w:proofErr w:type="spellEnd"/>
      <w:r w:rsidRPr="0033542D">
        <w:rPr>
          <w:b w:val="0"/>
          <w:sz w:val="24"/>
          <w:szCs w:val="24"/>
        </w:rPr>
        <w:t xml:space="preserve"> ими предметного содержания. Стандарты нового поколения должны фиксировать не столько предметное содержание обучения, сколько методы обучения. От них напрямую зависит формирование столь актуальных познавательных, организационных и коммуникативных компетенций </w:t>
      </w:r>
      <w:proofErr w:type="gramStart"/>
      <w:r w:rsidRPr="0033542D">
        <w:rPr>
          <w:b w:val="0"/>
          <w:sz w:val="24"/>
          <w:szCs w:val="24"/>
        </w:rPr>
        <w:t>На</w:t>
      </w:r>
      <w:proofErr w:type="gramEnd"/>
      <w:r w:rsidRPr="0033542D">
        <w:rPr>
          <w:b w:val="0"/>
          <w:sz w:val="24"/>
          <w:szCs w:val="24"/>
        </w:rPr>
        <w:t xml:space="preserve"> наш взгляд, современные образовательные стандар</w:t>
      </w:r>
      <w:r>
        <w:rPr>
          <w:b w:val="0"/>
          <w:sz w:val="24"/>
          <w:szCs w:val="24"/>
        </w:rPr>
        <w:t>ты имеют серьезный недостаток.</w:t>
      </w:r>
      <w:r w:rsidRPr="0033542D">
        <w:rPr>
          <w:b w:val="0"/>
          <w:sz w:val="24"/>
          <w:szCs w:val="24"/>
        </w:rPr>
        <w:t xml:space="preserve"> </w:t>
      </w:r>
    </w:p>
    <w:p w:rsidR="00C4202C" w:rsidRDefault="00C4202C" w:rsidP="00C4202C">
      <w:pPr>
        <w:spacing w:after="0" w:line="360" w:lineRule="auto"/>
        <w:ind w:firstLine="709"/>
        <w:jc w:val="both"/>
        <w:rPr>
          <w:b w:val="0"/>
          <w:sz w:val="24"/>
          <w:szCs w:val="24"/>
        </w:rPr>
      </w:pPr>
      <w:r w:rsidRPr="0033542D">
        <w:rPr>
          <w:b w:val="0"/>
          <w:sz w:val="24"/>
          <w:szCs w:val="24"/>
        </w:rPr>
        <w:t xml:space="preserve">Образовательные стандарты фиксируют вовсе не параметры оказываемых образовательных услуг и не гарантии, которые дают потребителям услуг образовательные учреждения. Образовательные стандарты фиксируют требования к выпускникам, получателям услуг. Стандарты нового поколения должны сосредоточиться на требованиях </w:t>
      </w:r>
      <w:r w:rsidRPr="0033542D">
        <w:rPr>
          <w:b w:val="0"/>
          <w:sz w:val="24"/>
          <w:szCs w:val="24"/>
        </w:rPr>
        <w:lastRenderedPageBreak/>
        <w:t xml:space="preserve">к учебному процессу, к условиям в учебном заведении, на гарантиях обучаемому. Необходимо четко разделить права и обязанности между обучаемым и учебным заведением. Обязанности есть у учебного заведения, а права – у учащегося. </w:t>
      </w:r>
    </w:p>
    <w:p w:rsidR="00C4202C" w:rsidRDefault="00C4202C" w:rsidP="00C4202C">
      <w:pPr>
        <w:spacing w:after="0" w:line="360" w:lineRule="auto"/>
        <w:ind w:firstLine="709"/>
        <w:jc w:val="both"/>
        <w:rPr>
          <w:b w:val="0"/>
          <w:sz w:val="24"/>
          <w:szCs w:val="24"/>
        </w:rPr>
      </w:pPr>
      <w:r w:rsidRPr="0033542D">
        <w:rPr>
          <w:b w:val="0"/>
          <w:sz w:val="24"/>
          <w:szCs w:val="24"/>
        </w:rPr>
        <w:t xml:space="preserve">И еще один вопрос: как возникают образовательные стандарты? Кто и для кого их пишет? Их разрабатывали какие-то неизвестные штатные разработчики и за большие государственные деньги. А когда разработали и вынесли на обсуждение общественности – обсуждать оказалось нечего. Для кого пишутся стандарты? Это тоже не такой ясный вопрос. Не для учителей, это точно. Потому что стандарт включает такие сложные вещи, которые не каждый зрелый ученый знает и умеет. Директор школы или завучи, районный отдел образования не в состоянии проверить выполнения образовательного стандарта, потому что там нет специалистов, а у учителя на всякий случай есть «запасное» планирование и «запасной» конспект урока, который он и будет проводить, если на занятия придет проверяющий. </w:t>
      </w:r>
    </w:p>
    <w:p w:rsidR="00C4202C" w:rsidRPr="0033542D" w:rsidRDefault="00C4202C" w:rsidP="00C4202C">
      <w:pPr>
        <w:spacing w:after="0" w:line="360" w:lineRule="auto"/>
        <w:ind w:firstLine="709"/>
        <w:jc w:val="both"/>
        <w:rPr>
          <w:b w:val="0"/>
          <w:sz w:val="24"/>
          <w:szCs w:val="24"/>
        </w:rPr>
      </w:pPr>
      <w:r w:rsidRPr="0033542D">
        <w:rPr>
          <w:b w:val="0"/>
          <w:sz w:val="24"/>
          <w:szCs w:val="24"/>
        </w:rPr>
        <w:t>Таким образом, для школы и учителя образовательные стандарты в нынешнем виде оказываются пустой формальностью. Так что для кого создаются стандарты, вопрос также остается открытым. На самом деле, важно, каким образом стандарт создается. Он способен быть инструментом качества образования, если он создается как продукт гражданского общества, в открытой дискуссии общественных сил, заинтересованных в его появлении и исполнении. Образовательные стандарты не станут настоящим инструментом качества, не станут руководством к действию для участников образовательного процесса, пока процедуры их разработки не станут конкурсными, технологичными и открытыми, прозрачными для общественности, с привлечением всех заинтересованных в качестве образовании сторон, а министерство не расстанется с необоснованными претензиями на гегемонию.</w:t>
      </w:r>
    </w:p>
    <w:p w:rsidR="00C4202C" w:rsidRPr="0033542D" w:rsidRDefault="00C4202C" w:rsidP="00C4202C">
      <w:pPr>
        <w:spacing w:after="0" w:line="360" w:lineRule="auto"/>
        <w:jc w:val="both"/>
        <w:rPr>
          <w:b w:val="0"/>
          <w:sz w:val="24"/>
          <w:szCs w:val="24"/>
        </w:rPr>
      </w:pPr>
    </w:p>
    <w:p w:rsidR="00C4202C" w:rsidRPr="009E6716" w:rsidRDefault="00C4202C" w:rsidP="00C4202C">
      <w:pPr>
        <w:spacing w:after="0" w:line="360" w:lineRule="auto"/>
        <w:jc w:val="center"/>
        <w:rPr>
          <w:sz w:val="24"/>
          <w:szCs w:val="24"/>
        </w:rPr>
      </w:pPr>
      <w:r w:rsidRPr="009E6716">
        <w:rPr>
          <w:sz w:val="24"/>
          <w:szCs w:val="24"/>
        </w:rPr>
        <w:t>Список литературы</w:t>
      </w:r>
    </w:p>
    <w:p w:rsidR="00C4202C" w:rsidRPr="0033542D" w:rsidRDefault="00C4202C" w:rsidP="00C4202C">
      <w:pPr>
        <w:spacing w:after="0" w:line="360" w:lineRule="auto"/>
        <w:jc w:val="both"/>
        <w:rPr>
          <w:b w:val="0"/>
          <w:sz w:val="24"/>
          <w:szCs w:val="24"/>
        </w:rPr>
      </w:pPr>
      <w:r w:rsidRPr="0033542D">
        <w:rPr>
          <w:b w:val="0"/>
          <w:sz w:val="24"/>
          <w:szCs w:val="24"/>
        </w:rPr>
        <w:t xml:space="preserve">1. </w:t>
      </w:r>
      <w:proofErr w:type="spellStart"/>
      <w:r w:rsidRPr="0033542D">
        <w:rPr>
          <w:b w:val="0"/>
          <w:sz w:val="24"/>
          <w:szCs w:val="24"/>
        </w:rPr>
        <w:t>Атаян</w:t>
      </w:r>
      <w:proofErr w:type="spellEnd"/>
      <w:r w:rsidRPr="0033542D">
        <w:rPr>
          <w:b w:val="0"/>
          <w:sz w:val="24"/>
          <w:szCs w:val="24"/>
        </w:rPr>
        <w:t xml:space="preserve"> А.М. Информационная культура личности как условие существования и развития в информационном обществе. / Владикавказ. ВИУ. 2005 </w:t>
      </w:r>
    </w:p>
    <w:p w:rsidR="00C4202C" w:rsidRPr="0033542D" w:rsidRDefault="00C4202C" w:rsidP="00C4202C">
      <w:pPr>
        <w:spacing w:after="0" w:line="360" w:lineRule="auto"/>
        <w:jc w:val="both"/>
        <w:rPr>
          <w:b w:val="0"/>
          <w:sz w:val="24"/>
          <w:szCs w:val="24"/>
        </w:rPr>
      </w:pPr>
      <w:r w:rsidRPr="006954C4">
        <w:rPr>
          <w:b w:val="0"/>
          <w:sz w:val="24"/>
          <w:szCs w:val="24"/>
        </w:rPr>
        <w:t>2</w:t>
      </w:r>
      <w:r w:rsidRPr="0033542D">
        <w:rPr>
          <w:b w:val="0"/>
          <w:sz w:val="24"/>
          <w:szCs w:val="24"/>
        </w:rPr>
        <w:t xml:space="preserve">. </w:t>
      </w:r>
      <w:proofErr w:type="spellStart"/>
      <w:r w:rsidRPr="0033542D">
        <w:rPr>
          <w:b w:val="0"/>
          <w:sz w:val="24"/>
          <w:szCs w:val="24"/>
        </w:rPr>
        <w:t>Бердашкевич</w:t>
      </w:r>
      <w:proofErr w:type="spellEnd"/>
      <w:r w:rsidRPr="0033542D">
        <w:rPr>
          <w:b w:val="0"/>
          <w:sz w:val="24"/>
          <w:szCs w:val="24"/>
        </w:rPr>
        <w:t xml:space="preserve"> А.О. федеральных государственных стандартах третьего поколения / А. </w:t>
      </w:r>
      <w:proofErr w:type="spellStart"/>
      <w:r w:rsidRPr="0033542D">
        <w:rPr>
          <w:b w:val="0"/>
          <w:sz w:val="24"/>
          <w:szCs w:val="24"/>
        </w:rPr>
        <w:t>Бердашкевич</w:t>
      </w:r>
      <w:proofErr w:type="spellEnd"/>
      <w:r w:rsidRPr="0033542D">
        <w:rPr>
          <w:b w:val="0"/>
          <w:sz w:val="24"/>
          <w:szCs w:val="24"/>
        </w:rPr>
        <w:t xml:space="preserve"> / / Российское образование. - 2008. - N 3. - С. 43-49 </w:t>
      </w:r>
    </w:p>
    <w:p w:rsidR="00C4202C" w:rsidRPr="0033542D" w:rsidRDefault="00C4202C" w:rsidP="00C4202C">
      <w:pPr>
        <w:spacing w:after="0" w:line="360" w:lineRule="auto"/>
        <w:jc w:val="both"/>
        <w:rPr>
          <w:b w:val="0"/>
          <w:sz w:val="24"/>
          <w:szCs w:val="24"/>
        </w:rPr>
      </w:pPr>
      <w:r w:rsidRPr="006954C4">
        <w:rPr>
          <w:b w:val="0"/>
          <w:sz w:val="24"/>
          <w:szCs w:val="24"/>
        </w:rPr>
        <w:t>3</w:t>
      </w:r>
      <w:r w:rsidRPr="0033542D">
        <w:rPr>
          <w:b w:val="0"/>
          <w:sz w:val="24"/>
          <w:szCs w:val="24"/>
        </w:rPr>
        <w:t xml:space="preserve">. </w:t>
      </w:r>
      <w:proofErr w:type="spellStart"/>
      <w:r w:rsidRPr="0033542D">
        <w:rPr>
          <w:b w:val="0"/>
          <w:sz w:val="24"/>
          <w:szCs w:val="24"/>
        </w:rPr>
        <w:t>Бордовская</w:t>
      </w:r>
      <w:proofErr w:type="spellEnd"/>
      <w:r w:rsidRPr="0033542D">
        <w:rPr>
          <w:b w:val="0"/>
          <w:sz w:val="24"/>
          <w:szCs w:val="24"/>
        </w:rPr>
        <w:t xml:space="preserve"> Н.В., </w:t>
      </w:r>
      <w:proofErr w:type="spellStart"/>
      <w:r w:rsidRPr="0033542D">
        <w:rPr>
          <w:b w:val="0"/>
          <w:sz w:val="24"/>
          <w:szCs w:val="24"/>
        </w:rPr>
        <w:t>Реан</w:t>
      </w:r>
      <w:proofErr w:type="spellEnd"/>
      <w:r w:rsidRPr="0033542D">
        <w:rPr>
          <w:b w:val="0"/>
          <w:sz w:val="24"/>
          <w:szCs w:val="24"/>
        </w:rPr>
        <w:t xml:space="preserve"> А.А. Педагогика. — </w:t>
      </w:r>
      <w:proofErr w:type="gramStart"/>
      <w:r w:rsidRPr="0033542D">
        <w:rPr>
          <w:b w:val="0"/>
          <w:sz w:val="24"/>
          <w:szCs w:val="24"/>
        </w:rPr>
        <w:t>СПб.;</w:t>
      </w:r>
      <w:proofErr w:type="gramEnd"/>
      <w:r w:rsidRPr="0033542D">
        <w:rPr>
          <w:b w:val="0"/>
          <w:sz w:val="24"/>
          <w:szCs w:val="24"/>
        </w:rPr>
        <w:t xml:space="preserve"> М.,2000. </w:t>
      </w:r>
    </w:p>
    <w:p w:rsidR="00C4202C" w:rsidRPr="0033542D" w:rsidRDefault="00C4202C" w:rsidP="00C4202C">
      <w:pPr>
        <w:spacing w:after="0" w:line="360" w:lineRule="auto"/>
        <w:jc w:val="both"/>
        <w:rPr>
          <w:b w:val="0"/>
          <w:sz w:val="24"/>
          <w:szCs w:val="24"/>
        </w:rPr>
      </w:pPr>
      <w:r w:rsidRPr="006954C4">
        <w:rPr>
          <w:b w:val="0"/>
          <w:sz w:val="24"/>
          <w:szCs w:val="24"/>
        </w:rPr>
        <w:t>4</w:t>
      </w:r>
      <w:r w:rsidRPr="0033542D">
        <w:rPr>
          <w:b w:val="0"/>
          <w:sz w:val="24"/>
          <w:szCs w:val="24"/>
        </w:rPr>
        <w:t xml:space="preserve">. Блинов В. Национальная рамка квалификаций в Российской Федерации / В. Блинов / / Высшее образование в России. - 2008. - N 1. - С. 44-50 </w:t>
      </w:r>
    </w:p>
    <w:p w:rsidR="00A91BB6" w:rsidRDefault="00A91BB6"/>
    <w:sectPr w:rsidR="00A91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26"/>
    <w:rsid w:val="002B7326"/>
    <w:rsid w:val="002D592B"/>
    <w:rsid w:val="006427B2"/>
    <w:rsid w:val="00A31E68"/>
    <w:rsid w:val="00A91BB6"/>
    <w:rsid w:val="00C4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E5E78-090B-4D84-B208-01B5BFC8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color w:val="000000"/>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6427B2"/>
    <w:pPr>
      <w:pageBreakBefore/>
      <w:spacing w:after="240" w:line="360" w:lineRule="auto"/>
      <w:ind w:firstLine="709"/>
      <w:jc w:val="center"/>
      <w:outlineLvl w:val="0"/>
    </w:pPr>
    <w:rPr>
      <w:b w:val="0"/>
    </w:rPr>
  </w:style>
  <w:style w:type="paragraph" w:styleId="2">
    <w:name w:val="heading 2"/>
    <w:basedOn w:val="a"/>
    <w:next w:val="a"/>
    <w:link w:val="20"/>
    <w:autoRedefine/>
    <w:uiPriority w:val="9"/>
    <w:unhideWhenUsed/>
    <w:qFormat/>
    <w:rsid w:val="006427B2"/>
    <w:pPr>
      <w:spacing w:after="120" w:line="360" w:lineRule="auto"/>
      <w:ind w:firstLine="709"/>
      <w:jc w:val="center"/>
      <w:outlineLvl w:val="1"/>
    </w:pPr>
    <w:rPr>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7B2"/>
    <w:rPr>
      <w:b w:val="0"/>
    </w:rPr>
  </w:style>
  <w:style w:type="character" w:customStyle="1" w:styleId="20">
    <w:name w:val="Заголовок 2 Знак"/>
    <w:basedOn w:val="a0"/>
    <w:link w:val="2"/>
    <w:uiPriority w:val="9"/>
    <w:rsid w:val="006427B2"/>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dc:creator>
  <cp:keywords/>
  <dc:description/>
  <cp:lastModifiedBy>Ruslan</cp:lastModifiedBy>
  <cp:revision>3</cp:revision>
  <dcterms:created xsi:type="dcterms:W3CDTF">2026-05-26T09:28:00Z</dcterms:created>
  <dcterms:modified xsi:type="dcterms:W3CDTF">2026-05-26T09:49:00Z</dcterms:modified>
</cp:coreProperties>
</file>