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257" w:rsidRPr="00612BFC" w:rsidRDefault="006F3300" w:rsidP="006F330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8"/>
        </w:rPr>
      </w:pPr>
      <w:r w:rsidRPr="00612BFC">
        <w:rPr>
          <w:rFonts w:ascii="Times New Roman" w:hAnsi="Times New Roman"/>
          <w:b/>
          <w:sz w:val="24"/>
          <w:szCs w:val="28"/>
        </w:rPr>
        <w:t>ТРУДНОСТИ ПРЕПОДАВАНИЯ РУССКОГО ЯЗЫКА И ЛИТЕРАТУРЫ В СПО</w:t>
      </w:r>
    </w:p>
    <w:p w:rsidR="006F3300" w:rsidRPr="00612BFC" w:rsidRDefault="006F3300" w:rsidP="006F330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8"/>
        </w:rPr>
      </w:pPr>
    </w:p>
    <w:p w:rsidR="006F3300" w:rsidRPr="00612BFC" w:rsidRDefault="006F3300" w:rsidP="006F3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12BF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Евланова Ирина Сергеевна</w:t>
      </w:r>
    </w:p>
    <w:p w:rsidR="006F3300" w:rsidRPr="00612BFC" w:rsidRDefault="006F3300" w:rsidP="006F33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12BFC">
        <w:rPr>
          <w:rFonts w:ascii="Times New Roman" w:eastAsia="Times New Roman" w:hAnsi="Times New Roman" w:cs="Times New Roman"/>
          <w:sz w:val="24"/>
          <w:szCs w:val="28"/>
          <w:lang w:eastAsia="ru-RU"/>
        </w:rPr>
        <w:t>ГБПОУ «Невинномысский энергетический техникум»</w:t>
      </w:r>
    </w:p>
    <w:p w:rsidR="006F3300" w:rsidRPr="00612BFC" w:rsidRDefault="006F3300" w:rsidP="006F33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612BFC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(</w:t>
      </w:r>
      <w:r w:rsidRPr="00612BFC">
        <w:rPr>
          <w:rFonts w:ascii="Times New Roman" w:eastAsia="Times New Roman" w:hAnsi="Times New Roman" w:cs="Times New Roman"/>
          <w:sz w:val="24"/>
          <w:szCs w:val="28"/>
          <w:lang w:eastAsia="ru-RU"/>
        </w:rPr>
        <w:t>Россия</w:t>
      </w:r>
      <w:r w:rsidRPr="00612BFC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, </w:t>
      </w:r>
      <w:r w:rsidRPr="00612BFC">
        <w:rPr>
          <w:rFonts w:ascii="Times New Roman" w:eastAsia="Times New Roman" w:hAnsi="Times New Roman" w:cs="Times New Roman"/>
          <w:sz w:val="24"/>
          <w:szCs w:val="28"/>
          <w:lang w:eastAsia="ru-RU"/>
        </w:rPr>
        <w:t>г</w:t>
      </w:r>
      <w:r w:rsidRPr="00612BFC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. </w:t>
      </w:r>
      <w:r w:rsidRPr="00612BFC">
        <w:rPr>
          <w:rFonts w:ascii="Times New Roman" w:eastAsia="Times New Roman" w:hAnsi="Times New Roman" w:cs="Times New Roman"/>
          <w:sz w:val="24"/>
          <w:szCs w:val="28"/>
          <w:lang w:eastAsia="ru-RU"/>
        </w:rPr>
        <w:t>Невинномысск</w:t>
      </w:r>
      <w:r w:rsidRPr="00612BFC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)</w:t>
      </w:r>
    </w:p>
    <w:p w:rsidR="00612BFC" w:rsidRPr="00612BFC" w:rsidRDefault="00612BFC" w:rsidP="006F330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F3300" w:rsidRPr="00612BFC" w:rsidRDefault="00400D23" w:rsidP="00B14F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612BFC">
        <w:rPr>
          <w:rFonts w:ascii="Times New Roman" w:eastAsia="Times New Roman" w:hAnsi="Times New Roman" w:cs="Times New Roman"/>
          <w:sz w:val="24"/>
          <w:szCs w:val="28"/>
          <w:lang w:eastAsia="ru-RU"/>
        </w:rPr>
        <w:t>В статье рассматриваются</w:t>
      </w:r>
      <w:r w:rsidRPr="00612BFC">
        <w:rPr>
          <w:rFonts w:ascii="Times New Roman" w:hAnsi="Times New Roman" w:cs="Times New Roman"/>
          <w:color w:val="151515"/>
          <w:sz w:val="24"/>
          <w:szCs w:val="28"/>
        </w:rPr>
        <w:t xml:space="preserve"> и </w:t>
      </w:r>
      <w:r w:rsidRPr="00612BFC">
        <w:rPr>
          <w:rFonts w:ascii="Times New Roman" w:eastAsia="Times New Roman" w:hAnsi="Times New Roman" w:cs="Times New Roman"/>
          <w:sz w:val="24"/>
          <w:szCs w:val="28"/>
          <w:lang w:eastAsia="ru-RU"/>
        </w:rPr>
        <w:t>анализируются основные проблемы пре</w:t>
      </w:r>
      <w:r w:rsidR="00B14F5B" w:rsidRPr="00612BFC">
        <w:rPr>
          <w:rFonts w:ascii="Times New Roman" w:eastAsia="Times New Roman" w:hAnsi="Times New Roman" w:cs="Times New Roman"/>
          <w:sz w:val="24"/>
          <w:szCs w:val="28"/>
          <w:lang w:eastAsia="ru-RU"/>
        </w:rPr>
        <w:t>подавания русского языка в СПО, выявляются причины их возникновения:</w:t>
      </w:r>
      <w:r w:rsidR="00B14F5B" w:rsidRPr="00612BFC">
        <w:rPr>
          <w:rFonts w:ascii="Times New Roman" w:hAnsi="Times New Roman" w:cs="Times New Roman"/>
          <w:sz w:val="24"/>
          <w:szCs w:val="28"/>
        </w:rPr>
        <w:t xml:space="preserve"> оказывает негативное влияние на грамотное письмо исп</w:t>
      </w:r>
      <w:r w:rsidR="00127F6B" w:rsidRPr="00612BFC">
        <w:rPr>
          <w:rFonts w:ascii="Times New Roman" w:hAnsi="Times New Roman" w:cs="Times New Roman"/>
          <w:sz w:val="24"/>
          <w:szCs w:val="28"/>
        </w:rPr>
        <w:t>ользование современных гаджетов;</w:t>
      </w:r>
      <w:r w:rsidR="00B14F5B" w:rsidRPr="00612BFC">
        <w:rPr>
          <w:rFonts w:ascii="Times New Roman" w:hAnsi="Times New Roman" w:cs="Times New Roman"/>
          <w:sz w:val="24"/>
          <w:szCs w:val="28"/>
        </w:rPr>
        <w:t xml:space="preserve"> речь обучающихся отличается небогатым синтаксисом, примитивностью конструкций, отсутствием образности, скудным запасом слов, отсутствием стилистической дифференциации, обилием просторечий, жаргона</w:t>
      </w:r>
      <w:r w:rsidR="00127F6B" w:rsidRPr="00612BFC">
        <w:rPr>
          <w:rFonts w:ascii="Times New Roman" w:hAnsi="Times New Roman" w:cs="Times New Roman"/>
          <w:sz w:val="24"/>
          <w:szCs w:val="28"/>
        </w:rPr>
        <w:t>;</w:t>
      </w:r>
      <w:r w:rsidR="00B14F5B" w:rsidRPr="00612BFC">
        <w:rPr>
          <w:rFonts w:ascii="Times New Roman" w:hAnsi="Times New Roman" w:cs="Times New Roman"/>
          <w:sz w:val="24"/>
          <w:szCs w:val="28"/>
        </w:rPr>
        <w:t xml:space="preserve"> проблему грамотности усугубляет также нежелание студентов читать произведения литературы</w:t>
      </w:r>
      <w:r w:rsidR="00127F6B" w:rsidRPr="00612BFC">
        <w:rPr>
          <w:rFonts w:ascii="Times New Roman" w:hAnsi="Times New Roman" w:cs="Times New Roman"/>
          <w:sz w:val="24"/>
          <w:szCs w:val="28"/>
        </w:rPr>
        <w:t>;</w:t>
      </w:r>
      <w:proofErr w:type="gramEnd"/>
      <w:r w:rsidR="00127F6B" w:rsidRPr="00612BF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127F6B" w:rsidRPr="00612BFC">
        <w:rPr>
          <w:rFonts w:ascii="Times New Roman" w:hAnsi="Times New Roman" w:cs="Times New Roman"/>
          <w:sz w:val="24"/>
          <w:szCs w:val="28"/>
        </w:rPr>
        <w:t>невладение</w:t>
      </w:r>
      <w:proofErr w:type="spellEnd"/>
      <w:r w:rsidR="00127F6B" w:rsidRPr="00612BFC">
        <w:rPr>
          <w:rFonts w:ascii="Times New Roman" w:hAnsi="Times New Roman" w:cs="Times New Roman"/>
          <w:sz w:val="24"/>
          <w:szCs w:val="28"/>
        </w:rPr>
        <w:t xml:space="preserve"> академической речью</w:t>
      </w:r>
      <w:r w:rsidR="00B14F5B" w:rsidRPr="00612BFC">
        <w:rPr>
          <w:rFonts w:ascii="Times New Roman" w:hAnsi="Times New Roman" w:cs="Times New Roman"/>
          <w:sz w:val="24"/>
          <w:szCs w:val="28"/>
        </w:rPr>
        <w:t>.</w:t>
      </w:r>
      <w:r w:rsidR="00B14F5B" w:rsidRPr="00612BF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="00B14F5B" w:rsidRPr="00612BF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статье </w:t>
      </w:r>
      <w:r w:rsidRPr="00612BF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предлагаются некоторые способы разрешения </w:t>
      </w:r>
      <w:r w:rsidR="00B14F5B" w:rsidRPr="00612BF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обозначенных проблем </w:t>
      </w:r>
      <w:r w:rsidRPr="00612BF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ходе </w:t>
      </w:r>
      <w:r w:rsidR="00B14F5B" w:rsidRPr="00612BFC">
        <w:rPr>
          <w:rFonts w:ascii="Times New Roman" w:eastAsia="Times New Roman" w:hAnsi="Times New Roman" w:cs="Times New Roman"/>
          <w:sz w:val="24"/>
          <w:szCs w:val="28"/>
          <w:lang w:eastAsia="ru-RU"/>
        </w:rPr>
        <w:t>учебной деятельности:</w:t>
      </w:r>
      <w:r w:rsidR="00127F6B" w:rsidRPr="00612BF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127F6B" w:rsidRPr="00612BFC">
        <w:rPr>
          <w:rFonts w:ascii="Times New Roman" w:eastAsia="Calibri" w:hAnsi="Times New Roman" w:cs="Times New Roman"/>
          <w:sz w:val="24"/>
          <w:szCs w:val="28"/>
        </w:rPr>
        <w:t xml:space="preserve">эвристическая беседа в ходе открытия нового знания; непродолжительные задания по письменному изложению собственных соображений на заданную тему или письменный ответ на поставленный преподавателем вопрос; пересказ по памяти содержания подготовленного сообщения или прочитанного произведения; дискуссии на актуальные темы, </w:t>
      </w:r>
      <w:proofErr w:type="spellStart"/>
      <w:r w:rsidR="00127F6B" w:rsidRPr="00612BFC">
        <w:rPr>
          <w:rFonts w:ascii="Times New Roman" w:eastAsia="Calibri" w:hAnsi="Times New Roman" w:cs="Times New Roman"/>
          <w:sz w:val="24"/>
          <w:szCs w:val="28"/>
        </w:rPr>
        <w:t>взаимообучение</w:t>
      </w:r>
      <w:proofErr w:type="spellEnd"/>
      <w:r w:rsidR="00127F6B" w:rsidRPr="00612BFC">
        <w:rPr>
          <w:rFonts w:ascii="Times New Roman" w:eastAsia="Calibri" w:hAnsi="Times New Roman" w:cs="Times New Roman"/>
          <w:sz w:val="24"/>
          <w:szCs w:val="28"/>
        </w:rPr>
        <w:t xml:space="preserve"> в малых группах, ведение словаря профессиональных терминов;</w:t>
      </w:r>
      <w:proofErr w:type="gramEnd"/>
      <w:r w:rsidR="00127F6B" w:rsidRPr="00612BFC">
        <w:rPr>
          <w:rFonts w:ascii="Times New Roman" w:eastAsia="Calibri" w:hAnsi="Times New Roman" w:cs="Times New Roman"/>
          <w:sz w:val="24"/>
          <w:szCs w:val="28"/>
        </w:rPr>
        <w:t xml:space="preserve"> игровые приемы активизации познавательной деятельности </w:t>
      </w:r>
      <w:proofErr w:type="gramStart"/>
      <w:r w:rsidR="00127F6B" w:rsidRPr="00612BFC">
        <w:rPr>
          <w:rFonts w:ascii="Times New Roman" w:eastAsia="Calibri" w:hAnsi="Times New Roman" w:cs="Times New Roman"/>
          <w:sz w:val="24"/>
          <w:szCs w:val="28"/>
        </w:rPr>
        <w:t>обучающихся</w:t>
      </w:r>
      <w:proofErr w:type="gramEnd"/>
      <w:r w:rsidR="00127F6B" w:rsidRPr="00612BFC">
        <w:rPr>
          <w:rFonts w:ascii="Times New Roman" w:eastAsia="Calibri" w:hAnsi="Times New Roman" w:cs="Times New Roman"/>
          <w:sz w:val="24"/>
          <w:szCs w:val="28"/>
        </w:rPr>
        <w:t>.</w:t>
      </w:r>
    </w:p>
    <w:p w:rsidR="005C438B" w:rsidRPr="00612BFC" w:rsidRDefault="005C438B" w:rsidP="00612BF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</w:p>
    <w:p w:rsidR="00127F6B" w:rsidRPr="00612BFC" w:rsidRDefault="00127F6B" w:rsidP="005C438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proofErr w:type="gramStart"/>
      <w:r w:rsidRPr="00612BFC">
        <w:rPr>
          <w:rFonts w:ascii="Times New Roman" w:hAnsi="Times New Roman" w:cs="Times New Roman"/>
          <w:sz w:val="24"/>
          <w:szCs w:val="28"/>
        </w:rPr>
        <w:t xml:space="preserve">Язык, </w:t>
      </w:r>
      <w:r w:rsidR="005C438B" w:rsidRPr="00612BFC">
        <w:rPr>
          <w:rFonts w:ascii="Times New Roman" w:hAnsi="Times New Roman" w:cs="Times New Roman"/>
          <w:sz w:val="24"/>
          <w:szCs w:val="28"/>
        </w:rPr>
        <w:t xml:space="preserve">общение, </w:t>
      </w:r>
      <w:r w:rsidRPr="00612BFC">
        <w:rPr>
          <w:rFonts w:ascii="Times New Roman" w:hAnsi="Times New Roman" w:cs="Times New Roman"/>
          <w:sz w:val="24"/>
          <w:szCs w:val="28"/>
        </w:rPr>
        <w:t xml:space="preserve">обучение, </w:t>
      </w:r>
      <w:r w:rsidR="005C438B" w:rsidRPr="00612BFC">
        <w:rPr>
          <w:rFonts w:ascii="Times New Roman" w:hAnsi="Times New Roman" w:cs="Times New Roman"/>
          <w:sz w:val="24"/>
          <w:szCs w:val="28"/>
        </w:rPr>
        <w:t xml:space="preserve">речь, </w:t>
      </w:r>
      <w:r w:rsidRPr="00612BFC">
        <w:rPr>
          <w:rFonts w:ascii="Times New Roman" w:hAnsi="Times New Roman" w:cs="Times New Roman"/>
          <w:sz w:val="24"/>
          <w:szCs w:val="28"/>
        </w:rPr>
        <w:t xml:space="preserve">коммуникативная компетентность, грамотность, </w:t>
      </w:r>
      <w:r w:rsidRPr="00612BFC">
        <w:rPr>
          <w:rFonts w:ascii="Times New Roman" w:eastAsia="Calibri" w:hAnsi="Times New Roman" w:cs="Times New Roman"/>
          <w:sz w:val="24"/>
          <w:szCs w:val="28"/>
        </w:rPr>
        <w:t>грамотности письменной речи, грамотности устной речи</w:t>
      </w:r>
      <w:r w:rsidR="005C438B" w:rsidRPr="00612BFC">
        <w:rPr>
          <w:rFonts w:ascii="Times New Roman" w:eastAsia="Calibri" w:hAnsi="Times New Roman" w:cs="Times New Roman"/>
          <w:sz w:val="24"/>
          <w:szCs w:val="28"/>
        </w:rPr>
        <w:t>, вербальные аспекты общения.</w:t>
      </w:r>
      <w:proofErr w:type="gramEnd"/>
    </w:p>
    <w:p w:rsidR="005C438B" w:rsidRPr="00612BFC" w:rsidRDefault="005C438B" w:rsidP="00612BFC">
      <w:pPr>
        <w:spacing w:after="0" w:line="240" w:lineRule="auto"/>
        <w:contextualSpacing/>
        <w:jc w:val="both"/>
        <w:rPr>
          <w:rStyle w:val="ezkurwreuab5ozgtqnkl"/>
          <w:rFonts w:ascii="Times New Roman" w:hAnsi="Times New Roman" w:cs="Times New Roman"/>
          <w:sz w:val="24"/>
          <w:szCs w:val="28"/>
        </w:rPr>
      </w:pPr>
    </w:p>
    <w:p w:rsidR="005C438B" w:rsidRPr="00612BFC" w:rsidRDefault="005C438B" w:rsidP="005C43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24AD6" w:rsidRPr="00612BFC" w:rsidRDefault="00892281" w:rsidP="00612BF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12BFC">
        <w:rPr>
          <w:rFonts w:ascii="Times New Roman" w:hAnsi="Times New Roman"/>
          <w:sz w:val="24"/>
          <w:szCs w:val="24"/>
        </w:rPr>
        <w:t>Язык является средством и материалом формирования и становления личности человека. Язык – это непрерывный процесс познания мира, освоение его человеком. И главное, язык является основным с</w:t>
      </w:r>
      <w:r w:rsidR="00400D23" w:rsidRPr="00612BFC">
        <w:rPr>
          <w:rFonts w:ascii="Times New Roman" w:hAnsi="Times New Roman"/>
          <w:sz w:val="24"/>
          <w:szCs w:val="24"/>
        </w:rPr>
        <w:t xml:space="preserve">редством общения между людьми. </w:t>
      </w:r>
      <w:r w:rsidRPr="00612BFC">
        <w:rPr>
          <w:rFonts w:ascii="Times New Roman" w:hAnsi="Times New Roman"/>
          <w:sz w:val="24"/>
          <w:szCs w:val="24"/>
        </w:rPr>
        <w:t>Именно поэтому язык играет столь значительную, если не сказать решающую, роль в формировании личности, национального характ</w:t>
      </w:r>
      <w:r w:rsidR="00400D23" w:rsidRPr="00612BFC">
        <w:rPr>
          <w:rFonts w:ascii="Times New Roman" w:hAnsi="Times New Roman"/>
          <w:sz w:val="24"/>
          <w:szCs w:val="24"/>
        </w:rPr>
        <w:t>ера, этнической общности, нации</w:t>
      </w:r>
      <w:r w:rsidRPr="00612BFC">
        <w:rPr>
          <w:rFonts w:ascii="Times New Roman" w:hAnsi="Times New Roman"/>
          <w:sz w:val="24"/>
          <w:szCs w:val="24"/>
        </w:rPr>
        <w:t xml:space="preserve">. По большому счету, личность каждого из нас начинается с языка, а освоение его становится важнейшим </w:t>
      </w:r>
      <w:bookmarkStart w:id="0" w:name="_GoBack"/>
      <w:bookmarkEnd w:id="0"/>
      <w:r w:rsidRPr="00612BFC">
        <w:rPr>
          <w:rFonts w:ascii="Times New Roman" w:hAnsi="Times New Roman"/>
          <w:sz w:val="24"/>
          <w:szCs w:val="24"/>
        </w:rPr>
        <w:t>процессом в ходе обучения.</w:t>
      </w:r>
    </w:p>
    <w:p w:rsidR="008A5B04" w:rsidRPr="00612BFC" w:rsidRDefault="008A5B04" w:rsidP="00612BF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2BFC">
        <w:rPr>
          <w:rFonts w:ascii="Times New Roman" w:eastAsia="Calibri" w:hAnsi="Times New Roman" w:cs="Times New Roman"/>
          <w:sz w:val="24"/>
          <w:szCs w:val="24"/>
        </w:rPr>
        <w:t xml:space="preserve">Согласно концепции Льва Семёновича Выготского, развитие коммуникативных умений обучающихся является не просто важной, а фундаментальной задачей.  Выготский подчеркивал роль социальной среды в развитии психики ребенка, а коммуникация является основополагающим элементом этого процесса.  Успешность обучения, социальная адаптация и построение гармоничных межличностных отношений напрямую зависят от уровня </w:t>
      </w:r>
      <w:proofErr w:type="spellStart"/>
      <w:r w:rsidRPr="00612BFC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612BFC">
        <w:rPr>
          <w:rFonts w:ascii="Times New Roman" w:eastAsia="Calibri" w:hAnsi="Times New Roman" w:cs="Times New Roman"/>
          <w:sz w:val="24"/>
          <w:szCs w:val="24"/>
        </w:rPr>
        <w:t xml:space="preserve"> коммуникативных навыков.  Поэтому, утверждение о приоритетности развития коммуникативных умений  - это не просто педагогический тренд, а следствие глубокого понимания психолого-педагогических основ развития личности.</w:t>
      </w:r>
    </w:p>
    <w:p w:rsidR="008A5B04" w:rsidRPr="00612BFC" w:rsidRDefault="008A5B04" w:rsidP="00612BF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2BFC">
        <w:rPr>
          <w:rFonts w:ascii="Times New Roman" w:eastAsia="Calibri" w:hAnsi="Times New Roman" w:cs="Times New Roman"/>
          <w:sz w:val="24"/>
          <w:szCs w:val="24"/>
        </w:rPr>
        <w:t xml:space="preserve">Однако,  простое овладение техникой речи, умение строить грамматически правильные предложения и связные тексты – это лишь вершина айсберга.  Выготский акцентировал внимание на  «высших психических функциях», которые формируются в процессе общения и опосредованы культурой.  Поэтому, коммуникативная компетентность включает в себя не только вербальные, но и невербальные аспекты общения:  умение слушать и слышать собеседника,  адекватно интерпретировать его сообщения (как вербальные, так и невербальные),  управлять собственными эмоциями,  выражать свои мысли ясно и точно, учитывая контекст ситуации и особенности аудитории. Это подразумевает развитие таких качеств, как такт, сдержанность, </w:t>
      </w:r>
      <w:proofErr w:type="spellStart"/>
      <w:r w:rsidRPr="00612BFC">
        <w:rPr>
          <w:rFonts w:ascii="Times New Roman" w:eastAsia="Calibri" w:hAnsi="Times New Roman" w:cs="Times New Roman"/>
          <w:sz w:val="24"/>
          <w:szCs w:val="24"/>
        </w:rPr>
        <w:t>эмпатия</w:t>
      </w:r>
      <w:proofErr w:type="spellEnd"/>
      <w:r w:rsidRPr="00612BFC">
        <w:rPr>
          <w:rFonts w:ascii="Times New Roman" w:eastAsia="Calibri" w:hAnsi="Times New Roman" w:cs="Times New Roman"/>
          <w:sz w:val="24"/>
          <w:szCs w:val="24"/>
        </w:rPr>
        <w:t>, умение  конструктивно разрешать конфликты и находить компромиссы.</w:t>
      </w:r>
    </w:p>
    <w:p w:rsidR="008A5B04" w:rsidRPr="00612BFC" w:rsidRDefault="008A5B04" w:rsidP="00612BF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2BF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Федеральные государственные образовательные стандарты нового поколения (ФГОС)  отражают эти принципы, ставя задачу формирования  речевой культуры,  развития  умения  работать с текстом на различных уровнях (от понимания смысла до критического анализа),  воспитания ответственного отношения к слову.  Важно понимать, что речь идет не о механическом заучивании правил, а о развитии  «речевой деятельности»  во всех ее проявлениях:  устной и письменной,  монологической и диалогической.  Обучающиеся должны научиться  </w:t>
      </w:r>
      <w:proofErr w:type="gramStart"/>
      <w:r w:rsidRPr="00612BFC">
        <w:rPr>
          <w:rFonts w:ascii="Times New Roman" w:eastAsia="Calibri" w:hAnsi="Times New Roman" w:cs="Times New Roman"/>
          <w:sz w:val="24"/>
          <w:szCs w:val="24"/>
        </w:rPr>
        <w:t>адекватно</w:t>
      </w:r>
      <w:proofErr w:type="gramEnd"/>
      <w:r w:rsidRPr="00612BFC">
        <w:rPr>
          <w:rFonts w:ascii="Times New Roman" w:eastAsia="Calibri" w:hAnsi="Times New Roman" w:cs="Times New Roman"/>
          <w:sz w:val="24"/>
          <w:szCs w:val="24"/>
        </w:rPr>
        <w:t xml:space="preserve"> использовать различные речевые жанры,  приспосабливать свою речь к различным коммуникативным ситуациям,  учитывать  цель общения и особенности адресата. Важно также умение  строить  собственные  тексты  различных  жанров (сочинения,  эссе,  изложения),  соблюдая  нормы  литературного  языка  и  стилистические  правила.  </w:t>
      </w:r>
    </w:p>
    <w:p w:rsidR="008A5B04" w:rsidRPr="00612BFC" w:rsidRDefault="008A5B04" w:rsidP="00612BF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2BFC">
        <w:rPr>
          <w:rFonts w:ascii="Times New Roman" w:eastAsia="Calibri" w:hAnsi="Times New Roman" w:cs="Times New Roman"/>
          <w:sz w:val="24"/>
          <w:szCs w:val="24"/>
        </w:rPr>
        <w:t xml:space="preserve">Таким образом, формирование коммуникативных умений  - это  длительный  и  многогранный  процесс,  требующий  системного  подхода  и  интеграции  различных  методов  и  техник  обучения.  Он  должен  основываться  на  понимании  психологических  основ  речевого  развития  и  учитывать  индивидуальные  особенности  каждого  учащегося.  Только  в  этом  случае  можно  достичь  истинно  высокого  уровня  коммуникативной  компетентности,  необходимой  для  успешной  социализации  и  самореализации  в  современном  мире.  </w:t>
      </w:r>
    </w:p>
    <w:p w:rsidR="00892281" w:rsidRPr="00612BFC" w:rsidRDefault="00892281" w:rsidP="00612BF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12BFC">
        <w:rPr>
          <w:rFonts w:ascii="Times New Roman" w:hAnsi="Times New Roman"/>
          <w:sz w:val="24"/>
          <w:szCs w:val="24"/>
        </w:rPr>
        <w:t>Трудно делать выводы о человеке, если мы не имеем представления о его речи: ее содержательности или пустоте, богатстве или ск</w:t>
      </w:r>
      <w:r w:rsidR="008268DC" w:rsidRPr="00612BFC">
        <w:rPr>
          <w:rFonts w:ascii="Times New Roman" w:hAnsi="Times New Roman"/>
          <w:sz w:val="24"/>
          <w:szCs w:val="24"/>
        </w:rPr>
        <w:t>у</w:t>
      </w:r>
      <w:r w:rsidRPr="00612BFC">
        <w:rPr>
          <w:rFonts w:ascii="Times New Roman" w:hAnsi="Times New Roman"/>
          <w:sz w:val="24"/>
          <w:szCs w:val="24"/>
        </w:rPr>
        <w:t>дности, выразительности или безликости</w:t>
      </w:r>
      <w:r w:rsidR="008268DC" w:rsidRPr="00612BFC">
        <w:rPr>
          <w:rFonts w:ascii="Times New Roman" w:hAnsi="Times New Roman"/>
          <w:sz w:val="24"/>
          <w:szCs w:val="24"/>
        </w:rPr>
        <w:t>. Качество речи человека и его уровень владения языком заметны всегда и позволяют сделать обоснованные предположения о его личных и профессиональных качествах. В частности, отсутствие навыка владения профессиональной терминологией изобличает как минимум слабую теоретическую подготовку студента, по поводу его практической профессиональной подготовки могут возникнуть  сомнения. Для каждого обучающегося, входящего в трудовую деятельность, становится актуальным вопрос овладения языком в целях профессиональной самореализации. Поэтому нельзя преуменьшать значения изучения филологических дисциплин (русского языка, литературы, родного языка, культуры речи) в профессиональном учебном заведении.</w:t>
      </w:r>
    </w:p>
    <w:p w:rsidR="00F9024F" w:rsidRPr="00612BFC" w:rsidRDefault="007441F2" w:rsidP="00612BF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12BFC">
        <w:rPr>
          <w:rFonts w:ascii="Times New Roman" w:hAnsi="Times New Roman"/>
          <w:sz w:val="24"/>
          <w:szCs w:val="24"/>
        </w:rPr>
        <w:t xml:space="preserve">К сожалению, сегодня, как показывает практика, уровень освоения русского языка для многих обучающихся труднодостижим или недостижим совсем. </w:t>
      </w:r>
      <w:r w:rsidR="00D93E73" w:rsidRPr="00612BFC">
        <w:rPr>
          <w:rFonts w:ascii="Times New Roman" w:hAnsi="Times New Roman"/>
          <w:sz w:val="24"/>
          <w:szCs w:val="24"/>
        </w:rPr>
        <w:t xml:space="preserve">В связи с тем, что несколько лет занятия проводились дистанционно, а потом нужно было в короткие сроки все наверстывать, система ЕГЭ, доказавшая свою эффективность, уровень подготовленности студентов первых курсов оставляет желать лучшего. Также оказывает негативное влияние именно на грамотное письмо </w:t>
      </w:r>
      <w:r w:rsidR="00BA1099" w:rsidRPr="00612BFC">
        <w:rPr>
          <w:rFonts w:ascii="Times New Roman" w:hAnsi="Times New Roman"/>
          <w:sz w:val="24"/>
          <w:szCs w:val="24"/>
        </w:rPr>
        <w:t xml:space="preserve">использование </w:t>
      </w:r>
      <w:proofErr w:type="gramStart"/>
      <w:r w:rsidR="00BA1099" w:rsidRPr="00612BFC">
        <w:rPr>
          <w:rFonts w:ascii="Times New Roman" w:hAnsi="Times New Roman"/>
          <w:sz w:val="24"/>
          <w:szCs w:val="24"/>
        </w:rPr>
        <w:t>современных</w:t>
      </w:r>
      <w:proofErr w:type="gramEnd"/>
      <w:r w:rsidR="00BA1099" w:rsidRPr="00612BFC">
        <w:rPr>
          <w:rFonts w:ascii="Times New Roman" w:hAnsi="Times New Roman"/>
          <w:sz w:val="24"/>
          <w:szCs w:val="24"/>
        </w:rPr>
        <w:t xml:space="preserve"> гаджетов. Сейчас </w:t>
      </w:r>
      <w:r w:rsidR="008A5B04" w:rsidRPr="00612BFC">
        <w:rPr>
          <w:rFonts w:ascii="Times New Roman" w:hAnsi="Times New Roman"/>
          <w:sz w:val="24"/>
          <w:szCs w:val="24"/>
        </w:rPr>
        <w:t>обучающиеся</w:t>
      </w:r>
      <w:r w:rsidR="00BA1099" w:rsidRPr="00612BFC">
        <w:rPr>
          <w:rFonts w:ascii="Times New Roman" w:hAnsi="Times New Roman"/>
          <w:sz w:val="24"/>
          <w:szCs w:val="24"/>
        </w:rPr>
        <w:t xml:space="preserve"> абсолютно не задумываются над грамотностью письма при наборе текста в мессенджерах, сообщениях. Можно даже вообще не набирать текст, например, в телефоне</w:t>
      </w:r>
      <w:r w:rsidR="00F9024F" w:rsidRPr="00612BFC">
        <w:rPr>
          <w:rFonts w:ascii="Times New Roman" w:hAnsi="Times New Roman"/>
          <w:sz w:val="24"/>
          <w:szCs w:val="24"/>
        </w:rPr>
        <w:t xml:space="preserve"> т.к. за вас это может сделать голосовой помощник. В телефоне услужливо предлагаются уже готовые варианты написания слов, неправильное написание подчеркивается или даже заменяется редактором (Т</w:t>
      </w:r>
      <w:proofErr w:type="gramStart"/>
      <w:r w:rsidR="00F9024F" w:rsidRPr="00612BFC">
        <w:rPr>
          <w:rFonts w:ascii="Times New Roman" w:hAnsi="Times New Roman"/>
          <w:sz w:val="24"/>
          <w:szCs w:val="24"/>
        </w:rPr>
        <w:t>9</w:t>
      </w:r>
      <w:proofErr w:type="gramEnd"/>
      <w:r w:rsidR="00F9024F" w:rsidRPr="00612BFC">
        <w:rPr>
          <w:rFonts w:ascii="Times New Roman" w:hAnsi="Times New Roman"/>
          <w:sz w:val="24"/>
          <w:szCs w:val="24"/>
        </w:rPr>
        <w:t xml:space="preserve">). И студенты не задумываются над  грамотным письмом  при написании работ или конспектов на других предметах. </w:t>
      </w:r>
    </w:p>
    <w:p w:rsidR="007441F2" w:rsidRPr="00612BFC" w:rsidRDefault="00F9024F" w:rsidP="00612BF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12BFC">
        <w:rPr>
          <w:rFonts w:ascii="Times New Roman" w:hAnsi="Times New Roman"/>
          <w:sz w:val="24"/>
          <w:szCs w:val="24"/>
        </w:rPr>
        <w:t xml:space="preserve">Сегодня особенно заметен удручающий уровень развития связной речи у студентов.  </w:t>
      </w:r>
      <w:proofErr w:type="gramStart"/>
      <w:r w:rsidRPr="00612BFC">
        <w:rPr>
          <w:rFonts w:ascii="Times New Roman" w:hAnsi="Times New Roman"/>
          <w:sz w:val="24"/>
          <w:szCs w:val="24"/>
        </w:rPr>
        <w:t xml:space="preserve">На многих дисциплинах, на производственной практике и во </w:t>
      </w:r>
      <w:proofErr w:type="spellStart"/>
      <w:r w:rsidRPr="00612BFC">
        <w:rPr>
          <w:rFonts w:ascii="Times New Roman" w:hAnsi="Times New Roman"/>
          <w:sz w:val="24"/>
          <w:szCs w:val="24"/>
        </w:rPr>
        <w:t>внеучебных</w:t>
      </w:r>
      <w:proofErr w:type="spellEnd"/>
      <w:r w:rsidRPr="00612BFC">
        <w:rPr>
          <w:rFonts w:ascii="Times New Roman" w:hAnsi="Times New Roman"/>
          <w:sz w:val="24"/>
          <w:szCs w:val="24"/>
        </w:rPr>
        <w:t xml:space="preserve"> ситуациях свободно изъясняться в устной и письменной формах для многих становиться непреодолимой задачей.</w:t>
      </w:r>
      <w:proofErr w:type="gramEnd"/>
      <w:r w:rsidRPr="00612BFC">
        <w:rPr>
          <w:rFonts w:ascii="Times New Roman" w:hAnsi="Times New Roman"/>
          <w:sz w:val="24"/>
          <w:szCs w:val="24"/>
        </w:rPr>
        <w:t xml:space="preserve"> Речь обучающихся, как мы можем наблюдать</w:t>
      </w:r>
      <w:r w:rsidR="007B75AC" w:rsidRPr="00612BFC">
        <w:rPr>
          <w:rFonts w:ascii="Times New Roman" w:hAnsi="Times New Roman"/>
          <w:sz w:val="24"/>
          <w:szCs w:val="24"/>
        </w:rPr>
        <w:t>,</w:t>
      </w:r>
      <w:r w:rsidR="003D5E0A" w:rsidRPr="00612BFC">
        <w:rPr>
          <w:rFonts w:ascii="Times New Roman" w:hAnsi="Times New Roman"/>
          <w:sz w:val="24"/>
          <w:szCs w:val="24"/>
        </w:rPr>
        <w:t xml:space="preserve"> отличается небогатым синтаксисом, примитивностью конструкций, скудным запасом слов, отсутствием стилистической дифференциации, обилием просторечной и жаргонной лексики.</w:t>
      </w:r>
    </w:p>
    <w:p w:rsidR="003D5E0A" w:rsidRPr="00612BFC" w:rsidRDefault="003D5E0A" w:rsidP="00612BF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12BFC">
        <w:rPr>
          <w:rFonts w:ascii="Times New Roman" w:hAnsi="Times New Roman"/>
          <w:sz w:val="24"/>
          <w:szCs w:val="24"/>
        </w:rPr>
        <w:t xml:space="preserve">Отсутствие необходимости у студентов самостоятельно написать конспект урока, возможность взять готовый, часто очень </w:t>
      </w:r>
      <w:proofErr w:type="gramStart"/>
      <w:r w:rsidRPr="00612BFC">
        <w:rPr>
          <w:rFonts w:ascii="Times New Roman" w:hAnsi="Times New Roman"/>
          <w:sz w:val="24"/>
          <w:szCs w:val="24"/>
        </w:rPr>
        <w:t>посредственный</w:t>
      </w:r>
      <w:proofErr w:type="gramEnd"/>
      <w:r w:rsidRPr="00612BFC">
        <w:rPr>
          <w:rFonts w:ascii="Times New Roman" w:hAnsi="Times New Roman"/>
          <w:sz w:val="24"/>
          <w:szCs w:val="24"/>
        </w:rPr>
        <w:t xml:space="preserve"> материал в Интернете приводят к атрофии навыка создания письменной речи, не говоря уже о способности творчески мыслить или просто высказать свою мысл</w:t>
      </w:r>
      <w:r w:rsidR="000C6C87" w:rsidRPr="00612BFC">
        <w:rPr>
          <w:rFonts w:ascii="Times New Roman" w:hAnsi="Times New Roman"/>
          <w:sz w:val="24"/>
          <w:szCs w:val="24"/>
        </w:rPr>
        <w:t>ь</w:t>
      </w:r>
      <w:r w:rsidRPr="00612BFC">
        <w:rPr>
          <w:rFonts w:ascii="Times New Roman" w:hAnsi="Times New Roman"/>
          <w:sz w:val="24"/>
          <w:szCs w:val="24"/>
        </w:rPr>
        <w:t xml:space="preserve"> или идею.</w:t>
      </w:r>
    </w:p>
    <w:p w:rsidR="000C6C87" w:rsidRPr="00612BFC" w:rsidRDefault="003745FB" w:rsidP="00612BF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12BFC">
        <w:rPr>
          <w:rFonts w:ascii="Times New Roman" w:hAnsi="Times New Roman"/>
          <w:sz w:val="24"/>
          <w:szCs w:val="24"/>
        </w:rPr>
        <w:lastRenderedPageBreak/>
        <w:t xml:space="preserve">Развитие техники и возможность использования цифровых ресурсов порождают и эффект обилия предъявляемой на уроке информации одновременно с ее поверхностным усвоением, а чаще - </w:t>
      </w:r>
      <w:proofErr w:type="spellStart"/>
      <w:r w:rsidRPr="00612BFC">
        <w:rPr>
          <w:rFonts w:ascii="Times New Roman" w:hAnsi="Times New Roman"/>
          <w:sz w:val="24"/>
          <w:szCs w:val="24"/>
        </w:rPr>
        <w:t>неусвоением</w:t>
      </w:r>
      <w:proofErr w:type="spellEnd"/>
      <w:r w:rsidRPr="00612BFC">
        <w:rPr>
          <w:rFonts w:ascii="Times New Roman" w:hAnsi="Times New Roman"/>
          <w:sz w:val="24"/>
          <w:szCs w:val="24"/>
        </w:rPr>
        <w:t xml:space="preserve"> вообще. Прежняя запись лекций в такой ситуации была бы более благотворна: у студентов срабатывала механическая память, а также, что не менее важно, </w:t>
      </w:r>
      <w:proofErr w:type="gramStart"/>
      <w:r w:rsidRPr="00612BFC">
        <w:rPr>
          <w:rFonts w:ascii="Times New Roman" w:hAnsi="Times New Roman"/>
          <w:sz w:val="24"/>
          <w:szCs w:val="24"/>
        </w:rPr>
        <w:t>развивалась академическая речь и усваивались</w:t>
      </w:r>
      <w:proofErr w:type="gramEnd"/>
      <w:r w:rsidRPr="00612BFC">
        <w:rPr>
          <w:rFonts w:ascii="Times New Roman" w:hAnsi="Times New Roman"/>
          <w:sz w:val="24"/>
          <w:szCs w:val="24"/>
        </w:rPr>
        <w:t xml:space="preserve"> профессиональные термины. </w:t>
      </w:r>
      <w:r w:rsidR="000C6C87" w:rsidRPr="00612BFC">
        <w:rPr>
          <w:rFonts w:ascii="Times New Roman" w:hAnsi="Times New Roman"/>
          <w:sz w:val="24"/>
          <w:szCs w:val="24"/>
        </w:rPr>
        <w:t xml:space="preserve">   </w:t>
      </w:r>
      <w:r w:rsidRPr="00612BFC">
        <w:rPr>
          <w:rFonts w:ascii="Times New Roman" w:hAnsi="Times New Roman"/>
          <w:sz w:val="24"/>
          <w:szCs w:val="24"/>
        </w:rPr>
        <w:t xml:space="preserve">Неспособность студентов спонтанно выстроить «профессионально окрашенное» высказывание и </w:t>
      </w:r>
      <w:proofErr w:type="spellStart"/>
      <w:r w:rsidRPr="00612BFC">
        <w:rPr>
          <w:rFonts w:ascii="Times New Roman" w:hAnsi="Times New Roman"/>
          <w:sz w:val="24"/>
          <w:szCs w:val="24"/>
        </w:rPr>
        <w:t>невладение</w:t>
      </w:r>
      <w:proofErr w:type="spellEnd"/>
      <w:r w:rsidRPr="00612BFC">
        <w:rPr>
          <w:rFonts w:ascii="Times New Roman" w:hAnsi="Times New Roman"/>
          <w:sz w:val="24"/>
          <w:szCs w:val="24"/>
        </w:rPr>
        <w:t xml:space="preserve"> академической речью – на сегодня острейшая проблема педагогического образования. </w:t>
      </w:r>
    </w:p>
    <w:p w:rsidR="008A5B04" w:rsidRPr="00612BFC" w:rsidRDefault="003745FB" w:rsidP="00612BF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12BFC">
        <w:rPr>
          <w:rFonts w:ascii="Times New Roman" w:hAnsi="Times New Roman"/>
          <w:sz w:val="24"/>
          <w:szCs w:val="24"/>
        </w:rPr>
        <w:t xml:space="preserve">Проблему грамотности усугубляет также нежелание студентов читать произведения литературы. Систематическое чтение – довольно редкое времяпрепровождение у современных студентов. Отсюда – незнание значения элементарных, казалось бы, слов, ограниченность лексикона. </w:t>
      </w:r>
      <w:r w:rsidR="000C6C87" w:rsidRPr="00612BFC">
        <w:rPr>
          <w:rFonts w:ascii="Times New Roman" w:hAnsi="Times New Roman"/>
          <w:sz w:val="24"/>
          <w:szCs w:val="24"/>
        </w:rPr>
        <w:t xml:space="preserve">    </w:t>
      </w:r>
      <w:r w:rsidRPr="00612BFC">
        <w:rPr>
          <w:rFonts w:ascii="Times New Roman" w:hAnsi="Times New Roman"/>
          <w:sz w:val="24"/>
          <w:szCs w:val="24"/>
        </w:rPr>
        <w:t xml:space="preserve">Отсутствие привычки к чтению имеет много причин, но одна из них и, вероятно, определяющая это состояние, имеет прямое отношение к педагогическому сообществу: содержание школьной программы по литературе, очевидно, нарушает педагогический принцип доступности материала. Литература должна быть «по возрасту», учитывать актуальные интересы учащихся. </w:t>
      </w:r>
    </w:p>
    <w:p w:rsidR="000C6C87" w:rsidRPr="00612BFC" w:rsidRDefault="003745FB" w:rsidP="00612BF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2BFC">
        <w:rPr>
          <w:rFonts w:ascii="Times New Roman" w:eastAsia="Calibri" w:hAnsi="Times New Roman" w:cs="Times New Roman"/>
          <w:sz w:val="24"/>
          <w:szCs w:val="24"/>
        </w:rPr>
        <w:t xml:space="preserve">Содержание программы по литературе для СПО также вызывает недоумение: что можно получить от предмета, предполагающего знакомство чуть ли не с половиной мировой классической литературы за сто </w:t>
      </w:r>
      <w:r w:rsidR="000C6C87" w:rsidRPr="00612BFC">
        <w:rPr>
          <w:rFonts w:ascii="Times New Roman" w:eastAsia="Calibri" w:hAnsi="Times New Roman" w:cs="Times New Roman"/>
          <w:sz w:val="24"/>
          <w:szCs w:val="24"/>
        </w:rPr>
        <w:t>шесть</w:t>
      </w:r>
      <w:r w:rsidRPr="00612BFC">
        <w:rPr>
          <w:rFonts w:ascii="Times New Roman" w:eastAsia="Calibri" w:hAnsi="Times New Roman" w:cs="Times New Roman"/>
          <w:sz w:val="24"/>
          <w:szCs w:val="24"/>
        </w:rPr>
        <w:t xml:space="preserve"> часов? Поэтому изучение литературы должно происходить всю жизнь, а предмет быть обязательным в любом профессиональном учреждении на протяжении всего периода о</w:t>
      </w:r>
      <w:r w:rsidR="000C6C87" w:rsidRPr="00612BFC">
        <w:rPr>
          <w:rFonts w:ascii="Times New Roman" w:eastAsia="Calibri" w:hAnsi="Times New Roman" w:cs="Times New Roman"/>
          <w:sz w:val="24"/>
          <w:szCs w:val="24"/>
        </w:rPr>
        <w:t>бучения. Это о том – что читать.</w:t>
      </w:r>
    </w:p>
    <w:p w:rsidR="000C6C87" w:rsidRPr="00612BFC" w:rsidRDefault="000C6C87" w:rsidP="00612BF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2BFC">
        <w:rPr>
          <w:rFonts w:ascii="Times New Roman" w:eastAsia="Calibri" w:hAnsi="Times New Roman" w:cs="Times New Roman"/>
          <w:sz w:val="24"/>
          <w:szCs w:val="24"/>
        </w:rPr>
        <w:t xml:space="preserve"> Д</w:t>
      </w:r>
      <w:r w:rsidR="003745FB" w:rsidRPr="00612BFC">
        <w:rPr>
          <w:rFonts w:ascii="Times New Roman" w:eastAsia="Calibri" w:hAnsi="Times New Roman" w:cs="Times New Roman"/>
          <w:sz w:val="24"/>
          <w:szCs w:val="24"/>
        </w:rPr>
        <w:t xml:space="preserve">ругой вопрос: как «читают» сегодня на уроках литературы? С начальных классов, где предмет называется уже не «Чтение», а «Литературное чтение» (что обозначает литературоведческий подход к текстам), произведением не учат наслаждаться, а «анатомируют» его, сводя на понятийный уровень и отыскивая примеры для иллюстрации понятий литературоведения. При таком подходе у </w:t>
      </w:r>
      <w:proofErr w:type="gramStart"/>
      <w:r w:rsidR="003745FB" w:rsidRPr="00612BFC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="003745FB" w:rsidRPr="00612BFC">
        <w:rPr>
          <w:rFonts w:ascii="Times New Roman" w:eastAsia="Calibri" w:hAnsi="Times New Roman" w:cs="Times New Roman"/>
          <w:sz w:val="24"/>
          <w:szCs w:val="24"/>
        </w:rPr>
        <w:t xml:space="preserve"> не может развиться ни чувство прекрасного, ни чутье языка, ни читательская самостоятельность и желание читать. </w:t>
      </w:r>
    </w:p>
    <w:p w:rsidR="000C6C87" w:rsidRPr="00612BFC" w:rsidRDefault="003745FB" w:rsidP="00612BF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2BFC">
        <w:rPr>
          <w:rFonts w:ascii="Times New Roman" w:eastAsia="Calibri" w:hAnsi="Times New Roman" w:cs="Times New Roman"/>
          <w:sz w:val="24"/>
          <w:szCs w:val="24"/>
        </w:rPr>
        <w:t xml:space="preserve">Поскольку теоретическое усвоение содержания дидактических единиц программы для большинства специальностей не является профессионально значимым, теоретическую подготовку можно минимизировать, заполнив содержание занятия формами и приемами работы, развивающими устную и письменную речь. </w:t>
      </w:r>
      <w:proofErr w:type="gramStart"/>
      <w:r w:rsidRPr="00612BFC">
        <w:rPr>
          <w:rFonts w:ascii="Times New Roman" w:eastAsia="Calibri" w:hAnsi="Times New Roman" w:cs="Times New Roman"/>
          <w:sz w:val="24"/>
          <w:szCs w:val="24"/>
        </w:rPr>
        <w:t xml:space="preserve">Это могут быть дискуссии на актуальные темы, </w:t>
      </w:r>
      <w:proofErr w:type="spellStart"/>
      <w:r w:rsidRPr="00612BFC">
        <w:rPr>
          <w:rFonts w:ascii="Times New Roman" w:eastAsia="Calibri" w:hAnsi="Times New Roman" w:cs="Times New Roman"/>
          <w:sz w:val="24"/>
          <w:szCs w:val="24"/>
        </w:rPr>
        <w:t>взаимообучение</w:t>
      </w:r>
      <w:proofErr w:type="spellEnd"/>
      <w:r w:rsidRPr="00612BFC">
        <w:rPr>
          <w:rFonts w:ascii="Times New Roman" w:eastAsia="Calibri" w:hAnsi="Times New Roman" w:cs="Times New Roman"/>
          <w:sz w:val="24"/>
          <w:szCs w:val="24"/>
        </w:rPr>
        <w:t xml:space="preserve"> в малых группах, ведение словаря профессиональных терминов и выполнение упражнений по продуцированию речи с использованием собранного в них материала, а также многие известные приемы активизации познавательной деятельности обучающихся: </w:t>
      </w:r>
      <w:r w:rsidR="000C6C87" w:rsidRPr="00612BFC">
        <w:rPr>
          <w:rFonts w:ascii="Times New Roman" w:eastAsia="Calibri" w:hAnsi="Times New Roman" w:cs="Times New Roman"/>
          <w:sz w:val="24"/>
          <w:szCs w:val="24"/>
        </w:rPr>
        <w:t>п</w:t>
      </w:r>
      <w:r w:rsidRPr="00612BFC">
        <w:rPr>
          <w:rFonts w:ascii="Times New Roman" w:eastAsia="Calibri" w:hAnsi="Times New Roman" w:cs="Times New Roman"/>
          <w:sz w:val="24"/>
          <w:szCs w:val="24"/>
        </w:rPr>
        <w:t xml:space="preserve">ресс-конференция, </w:t>
      </w:r>
      <w:r w:rsidR="000C6C87" w:rsidRPr="00612BFC">
        <w:rPr>
          <w:rFonts w:ascii="Times New Roman" w:eastAsia="Calibri" w:hAnsi="Times New Roman" w:cs="Times New Roman"/>
          <w:sz w:val="24"/>
          <w:szCs w:val="24"/>
        </w:rPr>
        <w:t>м</w:t>
      </w:r>
      <w:r w:rsidRPr="00612BFC">
        <w:rPr>
          <w:rFonts w:ascii="Times New Roman" w:eastAsia="Calibri" w:hAnsi="Times New Roman" w:cs="Times New Roman"/>
          <w:sz w:val="24"/>
          <w:szCs w:val="24"/>
        </w:rPr>
        <w:t xml:space="preserve">ини-эссе, </w:t>
      </w:r>
      <w:r w:rsidR="000C6C87" w:rsidRPr="00612BFC">
        <w:rPr>
          <w:rFonts w:ascii="Times New Roman" w:eastAsia="Calibri" w:hAnsi="Times New Roman" w:cs="Times New Roman"/>
          <w:sz w:val="24"/>
          <w:szCs w:val="24"/>
        </w:rPr>
        <w:t>р</w:t>
      </w:r>
      <w:r w:rsidRPr="00612BFC">
        <w:rPr>
          <w:rFonts w:ascii="Times New Roman" w:eastAsia="Calibri" w:hAnsi="Times New Roman" w:cs="Times New Roman"/>
          <w:sz w:val="24"/>
          <w:szCs w:val="24"/>
        </w:rPr>
        <w:t xml:space="preserve">еклама темы, </w:t>
      </w:r>
      <w:r w:rsidR="000C6C87" w:rsidRPr="00612BFC">
        <w:rPr>
          <w:rFonts w:ascii="Times New Roman" w:eastAsia="Calibri" w:hAnsi="Times New Roman" w:cs="Times New Roman"/>
          <w:sz w:val="24"/>
          <w:szCs w:val="24"/>
        </w:rPr>
        <w:t>о</w:t>
      </w:r>
      <w:r w:rsidRPr="00612BFC">
        <w:rPr>
          <w:rFonts w:ascii="Times New Roman" w:eastAsia="Calibri" w:hAnsi="Times New Roman" w:cs="Times New Roman"/>
          <w:sz w:val="24"/>
          <w:szCs w:val="24"/>
        </w:rPr>
        <w:t xml:space="preserve">бщий конспект, </w:t>
      </w:r>
      <w:r w:rsidR="000C6C87" w:rsidRPr="00612BFC">
        <w:rPr>
          <w:rFonts w:ascii="Times New Roman" w:eastAsia="Calibri" w:hAnsi="Times New Roman" w:cs="Times New Roman"/>
          <w:sz w:val="24"/>
          <w:szCs w:val="24"/>
        </w:rPr>
        <w:t>к</w:t>
      </w:r>
      <w:r w:rsidRPr="00612BFC">
        <w:rPr>
          <w:rFonts w:ascii="Times New Roman" w:eastAsia="Calibri" w:hAnsi="Times New Roman" w:cs="Times New Roman"/>
          <w:sz w:val="24"/>
          <w:szCs w:val="24"/>
        </w:rPr>
        <w:t>убик вопросов, «У меня возник вопрос!» и многие другие.</w:t>
      </w:r>
      <w:proofErr w:type="gramEnd"/>
      <w:r w:rsidRPr="00612BFC">
        <w:rPr>
          <w:rFonts w:ascii="Times New Roman" w:eastAsia="Calibri" w:hAnsi="Times New Roman" w:cs="Times New Roman"/>
          <w:sz w:val="24"/>
          <w:szCs w:val="24"/>
        </w:rPr>
        <w:t xml:space="preserve"> Однако самыми эффективными приемами работы, как показывает</w:t>
      </w:r>
      <w:r w:rsidRPr="00612BFC">
        <w:rPr>
          <w:sz w:val="24"/>
          <w:szCs w:val="24"/>
        </w:rPr>
        <w:t xml:space="preserve"> </w:t>
      </w:r>
      <w:r w:rsidR="008A5B04" w:rsidRPr="00612BFC">
        <w:rPr>
          <w:rFonts w:ascii="Times New Roman" w:eastAsia="Calibri" w:hAnsi="Times New Roman" w:cs="Times New Roman"/>
          <w:sz w:val="24"/>
          <w:szCs w:val="24"/>
        </w:rPr>
        <w:t xml:space="preserve">опыт, являются следующие: </w:t>
      </w:r>
      <w:r w:rsidRPr="00612BFC">
        <w:rPr>
          <w:rFonts w:ascii="Times New Roman" w:eastAsia="Calibri" w:hAnsi="Times New Roman" w:cs="Times New Roman"/>
          <w:sz w:val="24"/>
          <w:szCs w:val="24"/>
        </w:rPr>
        <w:t>эвристическая беседа в ходе открытия нового знания (при условии требования развернутых ответов</w:t>
      </w:r>
      <w:r w:rsidR="008A5B04" w:rsidRPr="00612BFC">
        <w:rPr>
          <w:rFonts w:ascii="Times New Roman" w:eastAsia="Calibri" w:hAnsi="Times New Roman" w:cs="Times New Roman"/>
          <w:sz w:val="24"/>
          <w:szCs w:val="24"/>
        </w:rPr>
        <w:t xml:space="preserve">); </w:t>
      </w:r>
      <w:r w:rsidRPr="00612BFC">
        <w:rPr>
          <w:rFonts w:ascii="Times New Roman" w:eastAsia="Calibri" w:hAnsi="Times New Roman" w:cs="Times New Roman"/>
          <w:sz w:val="24"/>
          <w:szCs w:val="24"/>
        </w:rPr>
        <w:t>непродолжительные задания по письменному изложению собственных соображений на заданную тему или письменный ответ на поставленный преподавателем вопрос; пересказ по памяти содержания подготовленного с</w:t>
      </w:r>
      <w:r w:rsidR="008A5B04" w:rsidRPr="00612BFC">
        <w:rPr>
          <w:rFonts w:ascii="Times New Roman" w:eastAsia="Calibri" w:hAnsi="Times New Roman" w:cs="Times New Roman"/>
          <w:sz w:val="24"/>
          <w:szCs w:val="24"/>
        </w:rPr>
        <w:t xml:space="preserve">ообщения (без опоры на текст); </w:t>
      </w:r>
      <w:r w:rsidRPr="00612B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612BFC">
        <w:rPr>
          <w:rFonts w:ascii="Times New Roman" w:eastAsia="Calibri" w:hAnsi="Times New Roman" w:cs="Times New Roman"/>
          <w:sz w:val="24"/>
          <w:szCs w:val="24"/>
        </w:rPr>
        <w:t>запись по памяти однократно зачитанного преподавателем небольшого текста (примерами таких текстов могут быть русск</w:t>
      </w:r>
      <w:r w:rsidR="000C6C87" w:rsidRPr="00612BFC">
        <w:rPr>
          <w:rFonts w:ascii="Times New Roman" w:eastAsia="Calibri" w:hAnsi="Times New Roman" w:cs="Times New Roman"/>
          <w:sz w:val="24"/>
          <w:szCs w:val="24"/>
        </w:rPr>
        <w:t>ие</w:t>
      </w:r>
      <w:r w:rsidRPr="00612BFC">
        <w:rPr>
          <w:rFonts w:ascii="Times New Roman" w:eastAsia="Calibri" w:hAnsi="Times New Roman" w:cs="Times New Roman"/>
          <w:sz w:val="24"/>
          <w:szCs w:val="24"/>
        </w:rPr>
        <w:t xml:space="preserve"> народн</w:t>
      </w:r>
      <w:r w:rsidR="000C6C87" w:rsidRPr="00612BFC">
        <w:rPr>
          <w:rFonts w:ascii="Times New Roman" w:eastAsia="Calibri" w:hAnsi="Times New Roman" w:cs="Times New Roman"/>
          <w:sz w:val="24"/>
          <w:szCs w:val="24"/>
        </w:rPr>
        <w:t>ые</w:t>
      </w:r>
      <w:r w:rsidRPr="00612BFC">
        <w:rPr>
          <w:rFonts w:ascii="Times New Roman" w:eastAsia="Calibri" w:hAnsi="Times New Roman" w:cs="Times New Roman"/>
          <w:sz w:val="24"/>
          <w:szCs w:val="24"/>
        </w:rPr>
        <w:t xml:space="preserve"> сказк</w:t>
      </w:r>
      <w:r w:rsidR="000C6C87" w:rsidRPr="00612BFC">
        <w:rPr>
          <w:rFonts w:ascii="Times New Roman" w:eastAsia="Calibri" w:hAnsi="Times New Roman" w:cs="Times New Roman"/>
          <w:sz w:val="24"/>
          <w:szCs w:val="24"/>
        </w:rPr>
        <w:t xml:space="preserve">и, </w:t>
      </w:r>
      <w:r w:rsidRPr="00612BFC">
        <w:rPr>
          <w:rFonts w:ascii="Times New Roman" w:eastAsia="Calibri" w:hAnsi="Times New Roman" w:cs="Times New Roman"/>
          <w:sz w:val="24"/>
          <w:szCs w:val="24"/>
        </w:rPr>
        <w:t>притч</w:t>
      </w:r>
      <w:r w:rsidR="000C6C87" w:rsidRPr="00612BFC">
        <w:rPr>
          <w:rFonts w:ascii="Times New Roman" w:eastAsia="Calibri" w:hAnsi="Times New Roman" w:cs="Times New Roman"/>
          <w:sz w:val="24"/>
          <w:szCs w:val="24"/>
        </w:rPr>
        <w:t>и</w:t>
      </w:r>
      <w:r w:rsidRPr="00612B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C6C87" w:rsidRPr="00612BFC">
        <w:rPr>
          <w:rFonts w:ascii="Times New Roman" w:eastAsia="Calibri" w:hAnsi="Times New Roman" w:cs="Times New Roman"/>
          <w:sz w:val="24"/>
          <w:szCs w:val="24"/>
        </w:rPr>
        <w:t>и т. п</w:t>
      </w:r>
      <w:r w:rsidR="008A5B04" w:rsidRPr="00612BFC">
        <w:rPr>
          <w:rFonts w:ascii="Times New Roman" w:eastAsia="Calibri" w:hAnsi="Times New Roman" w:cs="Times New Roman"/>
          <w:sz w:val="24"/>
          <w:szCs w:val="24"/>
        </w:rPr>
        <w:t xml:space="preserve">); </w:t>
      </w:r>
      <w:r w:rsidR="001339A9" w:rsidRPr="00612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разъяснение </w:t>
      </w:r>
      <w:r w:rsidR="008A5B04" w:rsidRPr="00612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значение слов, необходимых для понимания смысла читаемого</w:t>
      </w:r>
      <w:r w:rsidR="001339A9" w:rsidRPr="00612BFC">
        <w:rPr>
          <w:rFonts w:ascii="Times New Roman" w:eastAsia="Times New Roman" w:hAnsi="Times New Roman" w:cs="Times New Roman"/>
          <w:sz w:val="24"/>
          <w:szCs w:val="24"/>
          <w:lang w:eastAsia="ru-RU"/>
        </w:rPr>
        <w:t>; упражнения на замену одних конструкций другими, параллельными;</w:t>
      </w:r>
      <w:r w:rsidRPr="00612B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39A9" w:rsidRPr="00612BF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на построение (составление, конструирование) определенных словосочетаний, предложений, мини-сочинений, а также предложений с изучаемыми языковыми средствами: по графической схеме, по данному образцу;</w:t>
      </w:r>
      <w:proofErr w:type="gramEnd"/>
      <w:r w:rsidR="001339A9" w:rsidRPr="00612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сочинение-миниатюра по опорным словам и </w:t>
      </w:r>
      <w:proofErr w:type="gramStart"/>
      <w:r w:rsidR="001339A9" w:rsidRPr="00612B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proofErr w:type="gramEnd"/>
      <w:r w:rsidR="001339A9" w:rsidRPr="00612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6C87" w:rsidRPr="00612BFC" w:rsidRDefault="003745FB" w:rsidP="00612BF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2BFC">
        <w:rPr>
          <w:rFonts w:ascii="Times New Roman" w:eastAsia="Calibri" w:hAnsi="Times New Roman" w:cs="Times New Roman"/>
          <w:sz w:val="24"/>
          <w:szCs w:val="24"/>
        </w:rPr>
        <w:lastRenderedPageBreak/>
        <w:t>Что касается грамотности письменной речи, то можно заметить следующее явление: почти полностью утрачивается способность студентов осуществлять орфографический самоконтроль при пользовании письменной речью вне урока русского языка. Здесь на помощь могли бы прийти коллеги-преподаватели, побуждающие учащихся к объяснению того или иного написания, однако этого не происходит, чему причинами могут быть как недооценка преподавателями-</w:t>
      </w:r>
      <w:proofErr w:type="spellStart"/>
      <w:r w:rsidRPr="00612BFC">
        <w:rPr>
          <w:rFonts w:ascii="Times New Roman" w:eastAsia="Calibri" w:hAnsi="Times New Roman" w:cs="Times New Roman"/>
          <w:sz w:val="24"/>
          <w:szCs w:val="24"/>
        </w:rPr>
        <w:t>нефилологами</w:t>
      </w:r>
      <w:proofErr w:type="spellEnd"/>
      <w:r w:rsidRPr="00612BFC">
        <w:rPr>
          <w:rFonts w:ascii="Times New Roman" w:eastAsia="Calibri" w:hAnsi="Times New Roman" w:cs="Times New Roman"/>
          <w:sz w:val="24"/>
          <w:szCs w:val="24"/>
        </w:rPr>
        <w:t xml:space="preserve"> важности грамотной речи, так и </w:t>
      </w:r>
      <w:r w:rsidR="000C6C87" w:rsidRPr="00612BFC">
        <w:rPr>
          <w:rFonts w:ascii="Times New Roman" w:eastAsia="Calibri" w:hAnsi="Times New Roman" w:cs="Times New Roman"/>
          <w:sz w:val="24"/>
          <w:szCs w:val="24"/>
        </w:rPr>
        <w:t>желание использовать время только для своей дисциплины</w:t>
      </w:r>
      <w:r w:rsidRPr="00612BF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61295" w:rsidRPr="00612BFC" w:rsidRDefault="003745FB" w:rsidP="00612BF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2BFC">
        <w:rPr>
          <w:rFonts w:ascii="Times New Roman" w:eastAsia="Calibri" w:hAnsi="Times New Roman" w:cs="Times New Roman"/>
          <w:sz w:val="24"/>
          <w:szCs w:val="24"/>
        </w:rPr>
        <w:t>Итак, проблемы лингвистического образования в профессиональной организации являются отражением современных тенденций в области обращения с языком. Для решения же проблемы снижения грамотности и уровня развития связной речи требуется, в</w:t>
      </w:r>
      <w:r w:rsidR="000C6C87" w:rsidRPr="00612B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2BFC">
        <w:rPr>
          <w:rFonts w:ascii="Times New Roman" w:eastAsia="Calibri" w:hAnsi="Times New Roman" w:cs="Times New Roman"/>
          <w:sz w:val="24"/>
          <w:szCs w:val="24"/>
        </w:rPr>
        <w:t>первую очередь, пересмотр регламентирующих документов. Пока этого не произошло, остается надеяться на дальновидность преподавателей-филологов, а также их здравый смысл.</w:t>
      </w:r>
    </w:p>
    <w:p w:rsidR="000D4AAC" w:rsidRPr="00612BFC" w:rsidRDefault="000D4AAC" w:rsidP="00612BFC">
      <w:pPr>
        <w:shd w:val="clear" w:color="auto" w:fill="FFFFFF"/>
        <w:spacing w:after="0" w:line="240" w:lineRule="auto"/>
        <w:ind w:left="36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761295" w:rsidRPr="00612BFC" w:rsidRDefault="002D7859" w:rsidP="00612BFC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Библиографический список</w:t>
      </w:r>
    </w:p>
    <w:p w:rsidR="00761295" w:rsidRPr="00612BFC" w:rsidRDefault="00761295" w:rsidP="00612BF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BFC">
        <w:rPr>
          <w:rFonts w:ascii="Times" w:eastAsia="Times New Roman" w:hAnsi="Times" w:cs="Times New Roman"/>
          <w:sz w:val="24"/>
          <w:szCs w:val="24"/>
          <w:lang w:eastAsia="ru-RU"/>
        </w:rPr>
        <w:t xml:space="preserve">Выготский Л.С. Педагогическая психология / Выготский Л.С. – М.: АСТ, </w:t>
      </w:r>
      <w:proofErr w:type="spellStart"/>
      <w:r w:rsidRPr="00612BFC">
        <w:rPr>
          <w:rFonts w:ascii="Times" w:eastAsia="Times New Roman" w:hAnsi="Times" w:cs="Times New Roman"/>
          <w:sz w:val="24"/>
          <w:szCs w:val="24"/>
          <w:lang w:eastAsia="ru-RU"/>
        </w:rPr>
        <w:t>Астрель</w:t>
      </w:r>
      <w:proofErr w:type="spellEnd"/>
      <w:r w:rsidRPr="00612BFC">
        <w:rPr>
          <w:rFonts w:ascii="Times" w:eastAsia="Times New Roman" w:hAnsi="Times" w:cs="Times New Roman"/>
          <w:sz w:val="24"/>
          <w:szCs w:val="24"/>
          <w:lang w:eastAsia="ru-RU"/>
        </w:rPr>
        <w:t>, Хранитель, 2008. - 672 с.</w:t>
      </w:r>
    </w:p>
    <w:p w:rsidR="00761295" w:rsidRPr="00612BFC" w:rsidRDefault="00761295" w:rsidP="00612BF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BFC">
        <w:rPr>
          <w:rFonts w:ascii="Times" w:eastAsia="Times New Roman" w:hAnsi="Times" w:cs="Times New Roman"/>
          <w:sz w:val="24"/>
          <w:szCs w:val="24"/>
          <w:lang w:eastAsia="ru-RU"/>
        </w:rPr>
        <w:t>Капинос В. И. Развитие речи: теория и практика обучения.- М.: Наука, 2001.</w:t>
      </w:r>
      <w:r w:rsidR="002D7859" w:rsidRPr="00612BF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2D7859" w:rsidRPr="00612BFC">
        <w:rPr>
          <w:rFonts w:ascii="Times New Roman" w:eastAsia="Times New Roman" w:hAnsi="Times New Roman" w:cs="Times New Roman"/>
          <w:sz w:val="24"/>
          <w:szCs w:val="24"/>
          <w:lang w:eastAsia="ru-RU"/>
        </w:rPr>
        <w:t>– 320 с.</w:t>
      </w:r>
    </w:p>
    <w:p w:rsidR="000D4AAC" w:rsidRPr="00612BFC" w:rsidRDefault="002D7859" w:rsidP="00612BF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2BFC">
        <w:rPr>
          <w:rFonts w:ascii="Times" w:eastAsia="Times New Roman" w:hAnsi="Times" w:cs="Times New Roman"/>
          <w:sz w:val="24"/>
          <w:szCs w:val="24"/>
          <w:lang w:eastAsia="ru-RU"/>
        </w:rPr>
        <w:t>Тер-Минасова С.Г. Язык и межкультурная коммуникация (Учеб</w:t>
      </w:r>
      <w:proofErr w:type="gramStart"/>
      <w:r w:rsidRPr="00612BFC">
        <w:rPr>
          <w:rFonts w:ascii="Times" w:eastAsia="Times New Roman" w:hAnsi="Times" w:cs="Times New Roman"/>
          <w:sz w:val="24"/>
          <w:szCs w:val="24"/>
          <w:lang w:eastAsia="ru-RU"/>
        </w:rPr>
        <w:t>.</w:t>
      </w:r>
      <w:proofErr w:type="gramEnd"/>
      <w:r w:rsidRPr="00612BFC">
        <w:rPr>
          <w:rFonts w:ascii="Times" w:eastAsia="Times New Roman" w:hAnsi="Times" w:cs="Times New Roman"/>
          <w:sz w:val="24"/>
          <w:szCs w:val="24"/>
          <w:lang w:eastAsia="ru-RU"/>
        </w:rPr>
        <w:t xml:space="preserve"> </w:t>
      </w:r>
      <w:proofErr w:type="gramStart"/>
      <w:r w:rsidRPr="00612BFC">
        <w:rPr>
          <w:rFonts w:ascii="Times" w:eastAsia="Times New Roman" w:hAnsi="Times" w:cs="Times New Roman"/>
          <w:sz w:val="24"/>
          <w:szCs w:val="24"/>
          <w:lang w:eastAsia="ru-RU"/>
        </w:rPr>
        <w:t>п</w:t>
      </w:r>
      <w:proofErr w:type="gramEnd"/>
      <w:r w:rsidRPr="00612BFC">
        <w:rPr>
          <w:rFonts w:ascii="Times" w:eastAsia="Times New Roman" w:hAnsi="Times" w:cs="Times New Roman"/>
          <w:sz w:val="24"/>
          <w:szCs w:val="24"/>
          <w:lang w:eastAsia="ru-RU"/>
        </w:rPr>
        <w:t>особие) / С.Г. Тер-Минасова // - М.: Слово/</w:t>
      </w:r>
      <w:proofErr w:type="spellStart"/>
      <w:r w:rsidRPr="00612BFC">
        <w:rPr>
          <w:rFonts w:ascii="Times" w:eastAsia="Times New Roman" w:hAnsi="Times" w:cs="Times New Roman"/>
          <w:sz w:val="24"/>
          <w:szCs w:val="24"/>
          <w:lang w:eastAsia="ru-RU"/>
        </w:rPr>
        <w:t>Slovo</w:t>
      </w:r>
      <w:proofErr w:type="spellEnd"/>
      <w:r w:rsidRPr="00612BFC">
        <w:rPr>
          <w:rFonts w:ascii="Times" w:eastAsia="Times New Roman" w:hAnsi="Times" w:cs="Times New Roman"/>
          <w:sz w:val="24"/>
          <w:szCs w:val="24"/>
          <w:lang w:eastAsia="ru-RU"/>
        </w:rPr>
        <w:t>. - 2000. - 624 с.</w:t>
      </w:r>
      <w:r w:rsidR="00761295" w:rsidRPr="00612BFC">
        <w:rPr>
          <w:rFonts w:ascii="Times" w:eastAsia="Times New Roman" w:hAnsi="Times" w:cs="Times New Roman"/>
          <w:sz w:val="24"/>
          <w:szCs w:val="24"/>
          <w:lang w:eastAsia="ru-RU"/>
        </w:rPr>
        <w:t> </w:t>
      </w:r>
    </w:p>
    <w:p w:rsidR="000D4AAC" w:rsidRPr="00612BFC" w:rsidRDefault="000D4AAC" w:rsidP="00612BF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4AAC" w:rsidRPr="00612BFC" w:rsidRDefault="000D4AAC" w:rsidP="00612BF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4AAC" w:rsidRPr="00612BFC" w:rsidRDefault="000D4AAC" w:rsidP="00612BF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4AAC" w:rsidRPr="00612BFC" w:rsidRDefault="000D4AAC" w:rsidP="00612BF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4AAC" w:rsidRPr="00612BFC" w:rsidRDefault="000D4AAC" w:rsidP="00612BF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4AAC" w:rsidRPr="00612BFC" w:rsidRDefault="000D4AAC" w:rsidP="00612BF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1295" w:rsidRPr="00612BFC" w:rsidRDefault="00761295" w:rsidP="00612BF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761295" w:rsidRPr="00612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C4B7A"/>
    <w:multiLevelType w:val="multilevel"/>
    <w:tmpl w:val="9808D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24285F"/>
    <w:multiLevelType w:val="multilevel"/>
    <w:tmpl w:val="92EE2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052C8E"/>
    <w:multiLevelType w:val="multilevel"/>
    <w:tmpl w:val="0FD47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CC60C2"/>
    <w:multiLevelType w:val="multilevel"/>
    <w:tmpl w:val="5C766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E85BA0"/>
    <w:multiLevelType w:val="multilevel"/>
    <w:tmpl w:val="C9C89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AD6"/>
    <w:rsid w:val="000C6C87"/>
    <w:rsid w:val="000D4AAC"/>
    <w:rsid w:val="00127F6B"/>
    <w:rsid w:val="001339A9"/>
    <w:rsid w:val="002C08F1"/>
    <w:rsid w:val="002D7859"/>
    <w:rsid w:val="003745FB"/>
    <w:rsid w:val="003D5E0A"/>
    <w:rsid w:val="00400D23"/>
    <w:rsid w:val="00543D06"/>
    <w:rsid w:val="005C438B"/>
    <w:rsid w:val="00612BFC"/>
    <w:rsid w:val="006F3300"/>
    <w:rsid w:val="007441F2"/>
    <w:rsid w:val="00761295"/>
    <w:rsid w:val="007B1257"/>
    <w:rsid w:val="007B75AC"/>
    <w:rsid w:val="008268DC"/>
    <w:rsid w:val="00830DCD"/>
    <w:rsid w:val="00892281"/>
    <w:rsid w:val="008A5B04"/>
    <w:rsid w:val="00924AD6"/>
    <w:rsid w:val="00B14F5B"/>
    <w:rsid w:val="00BA1099"/>
    <w:rsid w:val="00C1662A"/>
    <w:rsid w:val="00C97ED1"/>
    <w:rsid w:val="00D93E73"/>
    <w:rsid w:val="00F9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761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61295"/>
  </w:style>
  <w:style w:type="character" w:customStyle="1" w:styleId="ezkurwreuab5ozgtqnkl">
    <w:name w:val="ezkurwreuab5ozgtqnkl"/>
    <w:basedOn w:val="a0"/>
    <w:rsid w:val="005C43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761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61295"/>
  </w:style>
  <w:style w:type="character" w:customStyle="1" w:styleId="ezkurwreuab5ozgtqnkl">
    <w:name w:val="ezkurwreuab5ozgtqnkl"/>
    <w:basedOn w:val="a0"/>
    <w:rsid w:val="005C4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5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4</Pages>
  <Words>1834</Words>
  <Characters>10455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2024-10-16T06:15:00Z</dcterms:created>
  <dcterms:modified xsi:type="dcterms:W3CDTF">2024-12-09T12:51:00Z</dcterms:modified>
</cp:coreProperties>
</file>