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E69" w:rsidRPr="00352E69" w:rsidRDefault="00352E69" w:rsidP="00352E69">
      <w:pPr>
        <w:shd w:val="clear" w:color="auto" w:fill="FFFFFF"/>
        <w:spacing w:after="0" w:line="240" w:lineRule="auto"/>
        <w:rPr>
          <w:rFonts w:ascii="Times New Roman" w:eastAsia="Times New Roman" w:hAnsi="Times New Roman" w:cs="Times New Roman"/>
          <w:color w:val="000000"/>
          <w:sz w:val="28"/>
          <w:szCs w:val="28"/>
          <w:lang w:eastAsia="ru-RU"/>
        </w:rPr>
      </w:pPr>
      <w:r w:rsidRPr="007B026F">
        <w:rPr>
          <w:rFonts w:ascii="Times New Roman" w:eastAsia="Times New Roman" w:hAnsi="Times New Roman" w:cs="Times New Roman"/>
          <w:b/>
          <w:bCs/>
          <w:color w:val="000000"/>
          <w:sz w:val="28"/>
          <w:szCs w:val="28"/>
          <w:lang w:eastAsia="ru-RU"/>
        </w:rPr>
        <w:t xml:space="preserve"> Организация работы с учащимися</w:t>
      </w:r>
      <w:r w:rsidRPr="00352E69">
        <w:rPr>
          <w:rFonts w:ascii="Times New Roman" w:eastAsia="Times New Roman" w:hAnsi="Times New Roman" w:cs="Times New Roman"/>
          <w:b/>
          <w:bCs/>
          <w:color w:val="000000"/>
          <w:sz w:val="28"/>
          <w:szCs w:val="28"/>
          <w:lang w:eastAsia="ru-RU"/>
        </w:rPr>
        <w:t xml:space="preserve">, для которых русский язык не является </w:t>
      </w:r>
      <w:proofErr w:type="gramStart"/>
      <w:r w:rsidRPr="00352E69">
        <w:rPr>
          <w:rFonts w:ascii="Times New Roman" w:eastAsia="Times New Roman" w:hAnsi="Times New Roman" w:cs="Times New Roman"/>
          <w:b/>
          <w:bCs/>
          <w:color w:val="000000"/>
          <w:sz w:val="28"/>
          <w:szCs w:val="28"/>
          <w:lang w:eastAsia="ru-RU"/>
        </w:rPr>
        <w:t>родным .</w:t>
      </w:r>
      <w:proofErr w:type="gramEnd"/>
    </w:p>
    <w:p w:rsidR="00352E69" w:rsidRPr="00352E69" w:rsidRDefault="00352E69" w:rsidP="00352E6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026F">
        <w:rPr>
          <w:rFonts w:ascii="Times New Roman" w:eastAsia="Times New Roman" w:hAnsi="Times New Roman" w:cs="Times New Roman"/>
          <w:color w:val="000000"/>
          <w:sz w:val="28"/>
          <w:szCs w:val="28"/>
          <w:lang w:eastAsia="ru-RU"/>
        </w:rPr>
        <w:t xml:space="preserve">  </w:t>
      </w:r>
      <w:r w:rsidRPr="00352E69">
        <w:rPr>
          <w:rFonts w:ascii="Times New Roman" w:eastAsia="Times New Roman" w:hAnsi="Times New Roman" w:cs="Times New Roman"/>
          <w:color w:val="000000"/>
          <w:sz w:val="28"/>
          <w:szCs w:val="28"/>
          <w:lang w:eastAsia="ru-RU"/>
        </w:rPr>
        <w:t>При обучении двуязычных детей русскому языку главное -чтобы дети начали понимать обращенную речь взрослого. Это способству</w:t>
      </w:r>
      <w:r w:rsidRPr="007B026F">
        <w:rPr>
          <w:rFonts w:ascii="Times New Roman" w:eastAsia="Times New Roman" w:hAnsi="Times New Roman" w:cs="Times New Roman"/>
          <w:color w:val="000000"/>
          <w:sz w:val="28"/>
          <w:szCs w:val="28"/>
          <w:lang w:eastAsia="ru-RU"/>
        </w:rPr>
        <w:t>ет расширению словарного запаса</w:t>
      </w:r>
      <w:r w:rsidRPr="00352E69">
        <w:rPr>
          <w:rFonts w:ascii="Times New Roman" w:eastAsia="Times New Roman" w:hAnsi="Times New Roman" w:cs="Times New Roman"/>
          <w:color w:val="000000"/>
          <w:sz w:val="28"/>
          <w:szCs w:val="28"/>
          <w:lang w:eastAsia="ru-RU"/>
        </w:rPr>
        <w:t>, происходит переход от односложных ответов к высказываниям.</w:t>
      </w:r>
    </w:p>
    <w:p w:rsidR="00352E69" w:rsidRPr="00352E69" w:rsidRDefault="00352E69" w:rsidP="00352E6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2E69">
        <w:rPr>
          <w:rFonts w:ascii="Times New Roman" w:eastAsia="Times New Roman" w:hAnsi="Times New Roman" w:cs="Times New Roman"/>
          <w:color w:val="000000"/>
          <w:sz w:val="28"/>
          <w:szCs w:val="28"/>
          <w:lang w:eastAsia="ru-RU"/>
        </w:rPr>
        <w:t>Билингвы — дети, в семьях, которых члены семьи общаются на двух языках. Как правило дети не были на исторической Родине и родились на территории с русскоговорящим окружением. Такие ребята коммуникабельны у них одинаково хорошо формируется и развиваются родной и русский языки. Русский язык для них, как второй родной.</w:t>
      </w:r>
    </w:p>
    <w:p w:rsidR="0025084D" w:rsidRPr="007B026F" w:rsidRDefault="00352E69" w:rsidP="00352E6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026F">
        <w:rPr>
          <w:rFonts w:ascii="Times New Roman" w:eastAsia="Times New Roman" w:hAnsi="Times New Roman" w:cs="Times New Roman"/>
          <w:color w:val="000000"/>
          <w:sz w:val="28"/>
          <w:szCs w:val="28"/>
          <w:lang w:eastAsia="ru-RU"/>
        </w:rPr>
        <w:t>У меня в 4 Г классе</w:t>
      </w:r>
      <w:r w:rsidRPr="00352E69">
        <w:rPr>
          <w:rFonts w:ascii="Times New Roman" w:eastAsia="Times New Roman" w:hAnsi="Times New Roman" w:cs="Times New Roman"/>
          <w:color w:val="000000"/>
          <w:sz w:val="28"/>
          <w:szCs w:val="28"/>
          <w:lang w:eastAsia="ru-RU"/>
        </w:rPr>
        <w:t xml:space="preserve"> такие дети есть</w:t>
      </w:r>
      <w:r w:rsidRPr="007B026F">
        <w:rPr>
          <w:rFonts w:ascii="Times New Roman" w:eastAsia="Times New Roman" w:hAnsi="Times New Roman" w:cs="Times New Roman"/>
          <w:color w:val="000000"/>
          <w:sz w:val="28"/>
          <w:szCs w:val="28"/>
          <w:lang w:eastAsia="ru-RU"/>
        </w:rPr>
        <w:t xml:space="preserve"> (</w:t>
      </w:r>
      <w:proofErr w:type="spellStart"/>
      <w:r w:rsidRPr="007B026F">
        <w:rPr>
          <w:rFonts w:ascii="Times New Roman" w:eastAsia="Times New Roman" w:hAnsi="Times New Roman" w:cs="Times New Roman"/>
          <w:color w:val="000000"/>
          <w:sz w:val="28"/>
          <w:szCs w:val="28"/>
          <w:lang w:eastAsia="ru-RU"/>
        </w:rPr>
        <w:t>Ву</w:t>
      </w:r>
      <w:proofErr w:type="spellEnd"/>
      <w:r w:rsidRPr="007B026F">
        <w:rPr>
          <w:rFonts w:ascii="Times New Roman" w:eastAsia="Times New Roman" w:hAnsi="Times New Roman" w:cs="Times New Roman"/>
          <w:color w:val="000000"/>
          <w:sz w:val="28"/>
          <w:szCs w:val="28"/>
          <w:lang w:eastAsia="ru-RU"/>
        </w:rPr>
        <w:t xml:space="preserve"> </w:t>
      </w:r>
      <w:proofErr w:type="spellStart"/>
      <w:r w:rsidRPr="007B026F">
        <w:rPr>
          <w:rFonts w:ascii="Times New Roman" w:eastAsia="Times New Roman" w:hAnsi="Times New Roman" w:cs="Times New Roman"/>
          <w:color w:val="000000"/>
          <w:sz w:val="28"/>
          <w:szCs w:val="28"/>
          <w:lang w:eastAsia="ru-RU"/>
        </w:rPr>
        <w:t>Тхи</w:t>
      </w:r>
      <w:proofErr w:type="spellEnd"/>
      <w:r w:rsidRPr="007B026F">
        <w:rPr>
          <w:rFonts w:ascii="Times New Roman" w:eastAsia="Times New Roman" w:hAnsi="Times New Roman" w:cs="Times New Roman"/>
          <w:color w:val="000000"/>
          <w:sz w:val="28"/>
          <w:szCs w:val="28"/>
          <w:lang w:eastAsia="ru-RU"/>
        </w:rPr>
        <w:t xml:space="preserve">, </w:t>
      </w:r>
      <w:proofErr w:type="spellStart"/>
      <w:proofErr w:type="gramStart"/>
      <w:r w:rsidRPr="007B026F">
        <w:rPr>
          <w:rFonts w:ascii="Times New Roman" w:eastAsia="Times New Roman" w:hAnsi="Times New Roman" w:cs="Times New Roman"/>
          <w:color w:val="000000"/>
          <w:sz w:val="28"/>
          <w:szCs w:val="28"/>
          <w:lang w:eastAsia="ru-RU"/>
        </w:rPr>
        <w:t>Нгуен,Хо</w:t>
      </w:r>
      <w:proofErr w:type="spellEnd"/>
      <w:proofErr w:type="gramEnd"/>
      <w:r w:rsidRPr="007B026F">
        <w:rPr>
          <w:rFonts w:ascii="Times New Roman" w:eastAsia="Times New Roman" w:hAnsi="Times New Roman" w:cs="Times New Roman"/>
          <w:color w:val="000000"/>
          <w:sz w:val="28"/>
          <w:szCs w:val="28"/>
          <w:lang w:eastAsia="ru-RU"/>
        </w:rPr>
        <w:t xml:space="preserve"> </w:t>
      </w:r>
      <w:proofErr w:type="spellStart"/>
      <w:r w:rsidRPr="007B026F">
        <w:rPr>
          <w:rFonts w:ascii="Times New Roman" w:eastAsia="Times New Roman" w:hAnsi="Times New Roman" w:cs="Times New Roman"/>
          <w:color w:val="000000"/>
          <w:sz w:val="28"/>
          <w:szCs w:val="28"/>
          <w:lang w:eastAsia="ru-RU"/>
        </w:rPr>
        <w:t>Бао</w:t>
      </w:r>
      <w:proofErr w:type="spellEnd"/>
      <w:r w:rsidRPr="007B026F">
        <w:rPr>
          <w:rFonts w:ascii="Times New Roman" w:eastAsia="Times New Roman" w:hAnsi="Times New Roman" w:cs="Times New Roman"/>
          <w:color w:val="000000"/>
          <w:sz w:val="28"/>
          <w:szCs w:val="28"/>
          <w:lang w:eastAsia="ru-RU"/>
        </w:rPr>
        <w:t>)</w:t>
      </w:r>
      <w:r w:rsidRPr="00352E69">
        <w:rPr>
          <w:rFonts w:ascii="Times New Roman" w:eastAsia="Times New Roman" w:hAnsi="Times New Roman" w:cs="Times New Roman"/>
          <w:color w:val="000000"/>
          <w:sz w:val="28"/>
          <w:szCs w:val="28"/>
          <w:lang w:eastAsia="ru-RU"/>
        </w:rPr>
        <w:t>, их особенность и в том , что они ошибаю</w:t>
      </w:r>
      <w:r w:rsidRPr="007B026F">
        <w:rPr>
          <w:rFonts w:ascii="Times New Roman" w:eastAsia="Times New Roman" w:hAnsi="Times New Roman" w:cs="Times New Roman"/>
          <w:color w:val="000000"/>
          <w:sz w:val="28"/>
          <w:szCs w:val="28"/>
          <w:lang w:eastAsia="ru-RU"/>
        </w:rPr>
        <w:t xml:space="preserve">тся в родах( -«Ангелина </w:t>
      </w:r>
      <w:r w:rsidRPr="00352E69">
        <w:rPr>
          <w:rFonts w:ascii="Times New Roman" w:eastAsia="Times New Roman" w:hAnsi="Times New Roman" w:cs="Times New Roman"/>
          <w:color w:val="000000"/>
          <w:sz w:val="28"/>
          <w:szCs w:val="28"/>
          <w:lang w:eastAsia="ru-RU"/>
        </w:rPr>
        <w:t xml:space="preserve">-ты умный»; «Моя папа скоро придет» говорит </w:t>
      </w:r>
      <w:proofErr w:type="spellStart"/>
      <w:r w:rsidRPr="007B026F">
        <w:rPr>
          <w:rFonts w:ascii="Times New Roman" w:eastAsia="Times New Roman" w:hAnsi="Times New Roman" w:cs="Times New Roman"/>
          <w:color w:val="000000"/>
          <w:sz w:val="28"/>
          <w:szCs w:val="28"/>
          <w:lang w:eastAsia="ru-RU"/>
        </w:rPr>
        <w:t>Нгуен</w:t>
      </w:r>
      <w:proofErr w:type="spellEnd"/>
      <w:r w:rsidRPr="00352E69">
        <w:rPr>
          <w:rFonts w:ascii="Times New Roman" w:eastAsia="Times New Roman" w:hAnsi="Times New Roman" w:cs="Times New Roman"/>
          <w:color w:val="000000"/>
          <w:sz w:val="28"/>
          <w:szCs w:val="28"/>
          <w:lang w:eastAsia="ru-RU"/>
        </w:rPr>
        <w:t>)</w:t>
      </w:r>
      <w:r w:rsidR="001613FB" w:rsidRPr="007B026F">
        <w:rPr>
          <w:rFonts w:ascii="Times New Roman" w:eastAsia="Times New Roman" w:hAnsi="Times New Roman" w:cs="Times New Roman"/>
          <w:color w:val="000000"/>
          <w:sz w:val="28"/>
          <w:szCs w:val="28"/>
          <w:lang w:eastAsia="ru-RU"/>
        </w:rPr>
        <w:t xml:space="preserve"> </w:t>
      </w:r>
      <w:r w:rsidRPr="00352E69">
        <w:rPr>
          <w:rFonts w:ascii="Times New Roman" w:eastAsia="Times New Roman" w:hAnsi="Times New Roman" w:cs="Times New Roman"/>
          <w:color w:val="000000"/>
          <w:sz w:val="28"/>
          <w:szCs w:val="28"/>
          <w:lang w:eastAsia="ru-RU"/>
        </w:rPr>
        <w:t>Значение многих слов им не понятно, в семье общение происходит на родном языке.</w:t>
      </w:r>
    </w:p>
    <w:p w:rsidR="00352E69" w:rsidRPr="007B026F" w:rsidRDefault="00352E69" w:rsidP="00352E6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2E69">
        <w:rPr>
          <w:rFonts w:ascii="Times New Roman" w:eastAsia="Times New Roman" w:hAnsi="Times New Roman" w:cs="Times New Roman"/>
          <w:color w:val="000000"/>
          <w:sz w:val="28"/>
          <w:szCs w:val="28"/>
          <w:lang w:eastAsia="ru-RU"/>
        </w:rPr>
        <w:t xml:space="preserve"> В </w:t>
      </w:r>
      <w:r w:rsidRPr="007B026F">
        <w:rPr>
          <w:rFonts w:ascii="Times New Roman" w:eastAsia="Times New Roman" w:hAnsi="Times New Roman" w:cs="Times New Roman"/>
          <w:color w:val="000000"/>
          <w:sz w:val="28"/>
          <w:szCs w:val="28"/>
          <w:lang w:eastAsia="ru-RU"/>
        </w:rPr>
        <w:t>школе</w:t>
      </w:r>
      <w:r w:rsidRPr="00352E69">
        <w:rPr>
          <w:rFonts w:ascii="Times New Roman" w:eastAsia="Times New Roman" w:hAnsi="Times New Roman" w:cs="Times New Roman"/>
          <w:color w:val="000000"/>
          <w:sz w:val="28"/>
          <w:szCs w:val="28"/>
          <w:lang w:eastAsia="ru-RU"/>
        </w:rPr>
        <w:t xml:space="preserve">, в социуме наблюдается языковой барьер. </w:t>
      </w:r>
      <w:r w:rsidRPr="007B026F">
        <w:rPr>
          <w:rFonts w:ascii="Times New Roman" w:eastAsia="Times New Roman" w:hAnsi="Times New Roman" w:cs="Times New Roman"/>
          <w:color w:val="000000"/>
          <w:sz w:val="28"/>
          <w:szCs w:val="28"/>
          <w:lang w:eastAsia="ru-RU"/>
        </w:rPr>
        <w:t>С</w:t>
      </w:r>
      <w:r w:rsidRPr="00352E69">
        <w:rPr>
          <w:rFonts w:ascii="Times New Roman" w:eastAsia="Times New Roman" w:hAnsi="Times New Roman" w:cs="Times New Roman"/>
          <w:color w:val="000000"/>
          <w:sz w:val="28"/>
          <w:szCs w:val="28"/>
          <w:lang w:eastAsia="ru-RU"/>
        </w:rPr>
        <w:t>амый эффективным способом остается общение со сверстниками при взаимодействии.</w:t>
      </w:r>
    </w:p>
    <w:p w:rsidR="0025084D" w:rsidRPr="007B026F" w:rsidRDefault="0025084D" w:rsidP="0025084D">
      <w:pPr>
        <w:autoSpaceDE w:val="0"/>
        <w:autoSpaceDN w:val="0"/>
        <w:adjustRightInd w:val="0"/>
        <w:spacing w:after="0" w:line="240" w:lineRule="auto"/>
        <w:jc w:val="both"/>
        <w:rPr>
          <w:rFonts w:ascii="Times New Roman" w:eastAsia="TimesNewRomanPSMT" w:hAnsi="Times New Roman" w:cs="Times New Roman"/>
          <w:sz w:val="28"/>
          <w:szCs w:val="28"/>
        </w:rPr>
      </w:pPr>
      <w:r w:rsidRPr="007B026F">
        <w:rPr>
          <w:rFonts w:ascii="Times New Roman" w:eastAsia="TimesNewRomanPSMT" w:hAnsi="Times New Roman" w:cs="Times New Roman"/>
          <w:sz w:val="28"/>
          <w:szCs w:val="28"/>
        </w:rPr>
        <w:t>Трудности в изучении русского языка вьетнамскими учащимися связаны, прежде всего, с особенностями русского языка и отличиями от родного языка учащихся. Различия встречаются на всех уровнях языковой системы: фонетико-фонологическом, морфологическом лексическом и синтаксическом</w:t>
      </w:r>
    </w:p>
    <w:p w:rsidR="0025084D" w:rsidRPr="007B026F" w:rsidRDefault="0025084D" w:rsidP="0025084D">
      <w:pPr>
        <w:autoSpaceDE w:val="0"/>
        <w:autoSpaceDN w:val="0"/>
        <w:adjustRightInd w:val="0"/>
        <w:spacing w:after="0" w:line="240" w:lineRule="auto"/>
        <w:jc w:val="both"/>
        <w:rPr>
          <w:rFonts w:ascii="Times New Roman" w:eastAsia="TimesNewRomanPSMT" w:hAnsi="Times New Roman" w:cs="Times New Roman"/>
          <w:sz w:val="28"/>
          <w:szCs w:val="28"/>
        </w:rPr>
      </w:pPr>
      <w:r w:rsidRPr="007B026F">
        <w:rPr>
          <w:rFonts w:ascii="Times New Roman" w:eastAsia="TimesNewRomanPSMT" w:hAnsi="Times New Roman" w:cs="Times New Roman"/>
          <w:sz w:val="28"/>
          <w:szCs w:val="28"/>
        </w:rPr>
        <w:t xml:space="preserve">и т.д. </w:t>
      </w:r>
    </w:p>
    <w:p w:rsidR="0025084D" w:rsidRPr="007B026F" w:rsidRDefault="0025084D" w:rsidP="0025084D">
      <w:pPr>
        <w:autoSpaceDE w:val="0"/>
        <w:autoSpaceDN w:val="0"/>
        <w:adjustRightInd w:val="0"/>
        <w:spacing w:after="0" w:line="240" w:lineRule="auto"/>
        <w:jc w:val="both"/>
        <w:rPr>
          <w:rFonts w:ascii="Times New Roman" w:eastAsia="TimesNewRomanPSMT" w:hAnsi="Times New Roman" w:cs="Times New Roman"/>
          <w:sz w:val="28"/>
          <w:szCs w:val="28"/>
        </w:rPr>
      </w:pPr>
      <w:r w:rsidRPr="007B026F">
        <w:rPr>
          <w:rFonts w:ascii="Times New Roman" w:eastAsia="TimesNewRomanPSMT" w:hAnsi="Times New Roman" w:cs="Times New Roman"/>
          <w:sz w:val="28"/>
          <w:szCs w:val="28"/>
        </w:rPr>
        <w:t>Начальный этап изучения русского языка демонстрирует первые трудности, с которыми сталкиваются вьетнамские учащиеся: возникают проблемы в освоении русского алфавита, что связано с непониманием назначения некоторых букв (ъ, ь, й), разницы в произношении букв (ш, щ), невозможностью произнести правильно определенные буквы (ы). Данный факт обусловлен сильными отличиями фонетической системы вьетнамского языка от фонетической системы русского. Во вьетнамском языке отсутствует несколько звуков, таких как [ж], [ц</w:t>
      </w:r>
      <w:proofErr w:type="gramStart"/>
      <w:r w:rsidRPr="007B026F">
        <w:rPr>
          <w:rFonts w:ascii="Times New Roman" w:eastAsia="TimesNewRomanPSMT" w:hAnsi="Times New Roman" w:cs="Times New Roman"/>
          <w:sz w:val="28"/>
          <w:szCs w:val="28"/>
        </w:rPr>
        <w:t>],[</w:t>
      </w:r>
      <w:proofErr w:type="gramEnd"/>
      <w:r w:rsidRPr="007B026F">
        <w:rPr>
          <w:rFonts w:ascii="Times New Roman" w:eastAsia="TimesNewRomanPSMT" w:hAnsi="Times New Roman" w:cs="Times New Roman"/>
          <w:sz w:val="28"/>
          <w:szCs w:val="28"/>
        </w:rPr>
        <w:t xml:space="preserve">щ]. В связи с этим вьетнамским учащимся трудно отличать [ж] и [р], [с] и [ц], [щ]. </w:t>
      </w:r>
    </w:p>
    <w:p w:rsidR="00CD681F" w:rsidRPr="00CD681F" w:rsidRDefault="00153CA7" w:rsidP="00153CA7">
      <w:pPr>
        <w:shd w:val="clear" w:color="auto" w:fill="FFFFFF"/>
        <w:spacing w:after="0" w:line="240" w:lineRule="auto"/>
        <w:jc w:val="both"/>
        <w:rPr>
          <w:rFonts w:ascii="Times New Roman" w:hAnsi="Times New Roman" w:cs="Times New Roman"/>
          <w:sz w:val="28"/>
          <w:szCs w:val="28"/>
        </w:rPr>
      </w:pPr>
      <w:r>
        <w:rPr>
          <w:rFonts w:ascii="Times New Roman" w:eastAsia="TimesNewRomanPSMT" w:hAnsi="Times New Roman" w:cs="Times New Roman"/>
          <w:sz w:val="28"/>
          <w:szCs w:val="28"/>
        </w:rPr>
        <w:t xml:space="preserve">   </w:t>
      </w:r>
      <w:r w:rsidR="00CD681F" w:rsidRPr="00CD681F">
        <w:rPr>
          <w:rFonts w:ascii="Times New Roman" w:eastAsia="Times New Roman" w:hAnsi="Times New Roman" w:cs="Times New Roman"/>
          <w:color w:val="333333"/>
          <w:sz w:val="28"/>
          <w:szCs w:val="28"/>
          <w:lang w:eastAsia="ru-RU"/>
        </w:rPr>
        <w:t>Обучение детей-</w:t>
      </w:r>
      <w:proofErr w:type="spellStart"/>
      <w:r w:rsidR="00CD681F" w:rsidRPr="007B026F">
        <w:rPr>
          <w:rFonts w:ascii="Times New Roman" w:eastAsia="Times New Roman" w:hAnsi="Times New Roman" w:cs="Times New Roman"/>
          <w:color w:val="333333"/>
          <w:sz w:val="28"/>
          <w:szCs w:val="28"/>
          <w:lang w:eastAsia="ru-RU"/>
        </w:rPr>
        <w:t>билингвов</w:t>
      </w:r>
      <w:proofErr w:type="spellEnd"/>
      <w:r w:rsidR="00CD681F" w:rsidRPr="00CD681F">
        <w:rPr>
          <w:rFonts w:ascii="Times New Roman" w:eastAsia="Times New Roman" w:hAnsi="Times New Roman" w:cs="Times New Roman"/>
          <w:color w:val="333333"/>
          <w:sz w:val="28"/>
          <w:szCs w:val="28"/>
          <w:lang w:eastAsia="ru-RU"/>
        </w:rPr>
        <w:t xml:space="preserve"> русскому языку начинается с формирования их лексического словаря. При организации работы над новыми словами учителю необходимо стремиться к тому, чтобы ученики усвоили как можно больше словосочетаний с изучаемыми словами и научились их использовать в различных речевых ситуациях. Поэтому сочетание словарной работы с работой над словосочетанием и предложением –необходимое звено в обучении русскому языку детей, для которых русский язык – не родной язык.</w:t>
      </w:r>
    </w:p>
    <w:p w:rsidR="00CD681F" w:rsidRPr="00CD681F" w:rsidRDefault="00CD681F" w:rsidP="00CD681F">
      <w:pPr>
        <w:shd w:val="clear" w:color="auto" w:fill="FFFFFF"/>
        <w:spacing w:after="0" w:line="240" w:lineRule="auto"/>
        <w:ind w:firstLine="300"/>
        <w:rPr>
          <w:rFonts w:ascii="Times New Roman" w:eastAsia="Times New Roman" w:hAnsi="Times New Roman" w:cs="Times New Roman"/>
          <w:color w:val="333333"/>
          <w:sz w:val="28"/>
          <w:szCs w:val="28"/>
          <w:lang w:eastAsia="ru-RU"/>
        </w:rPr>
      </w:pPr>
      <w:r w:rsidRPr="00CD681F">
        <w:rPr>
          <w:rFonts w:ascii="Times New Roman" w:eastAsia="Times New Roman" w:hAnsi="Times New Roman" w:cs="Times New Roman"/>
          <w:color w:val="333333"/>
          <w:sz w:val="28"/>
          <w:szCs w:val="28"/>
          <w:lang w:eastAsia="ru-RU"/>
        </w:rPr>
        <w:t>Помимо толкования значения отдельных слов могут быть использованы и такие способы обучения:</w:t>
      </w:r>
    </w:p>
    <w:p w:rsidR="00CD681F" w:rsidRPr="00CD681F" w:rsidRDefault="00CD681F" w:rsidP="00CD681F">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D681F">
        <w:rPr>
          <w:rFonts w:ascii="Times New Roman" w:eastAsia="Times New Roman" w:hAnsi="Times New Roman" w:cs="Times New Roman"/>
          <w:color w:val="333333"/>
          <w:sz w:val="28"/>
          <w:szCs w:val="28"/>
          <w:lang w:eastAsia="ru-RU"/>
        </w:rPr>
        <w:t>показ предмета, действия или признака, называемого словом;</w:t>
      </w:r>
    </w:p>
    <w:p w:rsidR="00153CA7" w:rsidRDefault="00CD681F" w:rsidP="00153CA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D681F">
        <w:rPr>
          <w:rFonts w:ascii="Times New Roman" w:eastAsia="Times New Roman" w:hAnsi="Times New Roman" w:cs="Times New Roman"/>
          <w:color w:val="333333"/>
          <w:sz w:val="28"/>
          <w:szCs w:val="28"/>
          <w:lang w:eastAsia="ru-RU"/>
        </w:rPr>
        <w:t>предъявление соответствующей иллюстрации;</w:t>
      </w:r>
    </w:p>
    <w:p w:rsidR="00CD681F" w:rsidRPr="00CD681F" w:rsidRDefault="00CD681F" w:rsidP="00153CA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D681F">
        <w:rPr>
          <w:rFonts w:ascii="Times New Roman" w:eastAsia="Times New Roman" w:hAnsi="Times New Roman" w:cs="Times New Roman"/>
          <w:color w:val="333333"/>
          <w:sz w:val="28"/>
          <w:szCs w:val="28"/>
          <w:lang w:eastAsia="ru-RU"/>
        </w:rPr>
        <w:t>морфемный или словообразовательный анализ слова;</w:t>
      </w:r>
    </w:p>
    <w:p w:rsidR="00CD681F" w:rsidRPr="00CD681F" w:rsidRDefault="00CD681F" w:rsidP="00CD681F">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D681F">
        <w:rPr>
          <w:rFonts w:ascii="Times New Roman" w:eastAsia="Times New Roman" w:hAnsi="Times New Roman" w:cs="Times New Roman"/>
          <w:color w:val="333333"/>
          <w:sz w:val="28"/>
          <w:szCs w:val="28"/>
          <w:lang w:eastAsia="ru-RU"/>
        </w:rPr>
        <w:t>подбор синонимов и (или) антонимов;</w:t>
      </w:r>
    </w:p>
    <w:p w:rsidR="00CD681F" w:rsidRPr="00CD681F" w:rsidRDefault="00CD681F" w:rsidP="00CD681F">
      <w:pPr>
        <w:shd w:val="clear" w:color="auto" w:fill="FFFFFF"/>
        <w:spacing w:after="0" w:line="240" w:lineRule="auto"/>
        <w:ind w:firstLine="300"/>
        <w:rPr>
          <w:rFonts w:ascii="Times New Roman" w:eastAsia="Times New Roman" w:hAnsi="Times New Roman" w:cs="Times New Roman"/>
          <w:color w:val="333333"/>
          <w:sz w:val="28"/>
          <w:szCs w:val="28"/>
          <w:lang w:eastAsia="ru-RU"/>
        </w:rPr>
      </w:pPr>
      <w:proofErr w:type="gramStart"/>
      <w:r w:rsidRPr="00CD681F">
        <w:rPr>
          <w:rFonts w:ascii="Times New Roman" w:eastAsia="Times New Roman" w:hAnsi="Times New Roman" w:cs="Times New Roman"/>
          <w:color w:val="333333"/>
          <w:sz w:val="28"/>
          <w:szCs w:val="28"/>
          <w:lang w:eastAsia="ru-RU"/>
        </w:rPr>
        <w:lastRenderedPageBreak/>
        <w:t>Объяснение значения слова это</w:t>
      </w:r>
      <w:proofErr w:type="gramEnd"/>
      <w:r w:rsidRPr="00CD681F">
        <w:rPr>
          <w:rFonts w:ascii="Times New Roman" w:eastAsia="Times New Roman" w:hAnsi="Times New Roman" w:cs="Times New Roman"/>
          <w:color w:val="333333"/>
          <w:sz w:val="28"/>
          <w:szCs w:val="28"/>
          <w:lang w:eastAsia="ru-RU"/>
        </w:rPr>
        <w:t xml:space="preserve"> лишь первый этап в процессе обогащения словаря учеников. Для того чтобы слово стало для ученика «своим», т.е. вошло в активный словарь, каждое слово необходимо </w:t>
      </w:r>
      <w:r w:rsidRPr="00CD681F">
        <w:rPr>
          <w:rFonts w:ascii="Times New Roman" w:eastAsia="Times New Roman" w:hAnsi="Times New Roman" w:cs="Times New Roman"/>
          <w:b/>
          <w:bCs/>
          <w:color w:val="333333"/>
          <w:sz w:val="28"/>
          <w:szCs w:val="28"/>
          <w:lang w:eastAsia="ru-RU"/>
        </w:rPr>
        <w:t>провести через сознание школьника несколько раз</w:t>
      </w:r>
      <w:r w:rsidRPr="00CD681F">
        <w:rPr>
          <w:rFonts w:ascii="Times New Roman" w:eastAsia="Times New Roman" w:hAnsi="Times New Roman" w:cs="Times New Roman"/>
          <w:color w:val="333333"/>
          <w:sz w:val="28"/>
          <w:szCs w:val="28"/>
          <w:lang w:eastAsia="ru-RU"/>
        </w:rPr>
        <w:t xml:space="preserve"> (поиск слова и его толкования в словаре, запись слова, составление словосочетаний и предложений, выбор слова из ряда других, предъявленных звучащими, др.).</w:t>
      </w:r>
    </w:p>
    <w:p w:rsidR="00CD681F" w:rsidRPr="007B026F" w:rsidRDefault="00CD681F" w:rsidP="001613FB">
      <w:pPr>
        <w:jc w:val="both"/>
        <w:rPr>
          <w:rFonts w:ascii="Times New Roman" w:hAnsi="Times New Roman" w:cs="Times New Roman"/>
          <w:sz w:val="28"/>
          <w:szCs w:val="28"/>
        </w:rPr>
      </w:pPr>
    </w:p>
    <w:p w:rsidR="002B07BF" w:rsidRPr="007B026F" w:rsidRDefault="002B07BF" w:rsidP="002B07BF">
      <w:pPr>
        <w:pStyle w:val="a3"/>
        <w:shd w:val="clear" w:color="auto" w:fill="FFFFFF"/>
        <w:spacing w:before="0" w:beforeAutospacing="0" w:after="0" w:afterAutospacing="0"/>
        <w:ind w:firstLine="300"/>
        <w:rPr>
          <w:color w:val="333333"/>
          <w:sz w:val="28"/>
          <w:szCs w:val="28"/>
        </w:rPr>
      </w:pPr>
      <w:r w:rsidRPr="007B026F">
        <w:rPr>
          <w:color w:val="333333"/>
          <w:sz w:val="28"/>
          <w:szCs w:val="28"/>
        </w:rPr>
        <w:t>Приведем примеры заданий, направленных на формирование умения употреблять в речи многозначные слова, антонимы и синонимы.</w:t>
      </w:r>
    </w:p>
    <w:p w:rsidR="002B07BF" w:rsidRPr="007B026F" w:rsidRDefault="002B07BF" w:rsidP="002B07BF">
      <w:pPr>
        <w:pStyle w:val="a3"/>
        <w:shd w:val="clear" w:color="auto" w:fill="FFFFFF"/>
        <w:spacing w:before="0" w:beforeAutospacing="0" w:after="0" w:afterAutospacing="0"/>
        <w:ind w:firstLine="300"/>
        <w:rPr>
          <w:color w:val="333333"/>
          <w:sz w:val="28"/>
          <w:szCs w:val="28"/>
        </w:rPr>
      </w:pPr>
      <w:r w:rsidRPr="007B026F">
        <w:rPr>
          <w:i/>
          <w:iCs/>
          <w:color w:val="333333"/>
          <w:sz w:val="28"/>
          <w:szCs w:val="28"/>
        </w:rPr>
        <w:t>1. Какое из данных слов (летят, плывут) можно вставить в оба предложения? По небу… облака. Корабли… к берегу.</w:t>
      </w:r>
    </w:p>
    <w:p w:rsidR="00CD681F" w:rsidRPr="007B026F" w:rsidRDefault="00CD681F" w:rsidP="001613FB">
      <w:pPr>
        <w:jc w:val="both"/>
        <w:rPr>
          <w:rFonts w:ascii="Times New Roman" w:hAnsi="Times New Roman" w:cs="Times New Roman"/>
          <w:sz w:val="28"/>
          <w:szCs w:val="28"/>
        </w:rPr>
      </w:pPr>
    </w:p>
    <w:p w:rsidR="002B07BF" w:rsidRPr="002B07BF" w:rsidRDefault="002B07BF" w:rsidP="002B07B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B07BF">
        <w:rPr>
          <w:rFonts w:ascii="Times New Roman" w:eastAsia="Times New Roman" w:hAnsi="Times New Roman" w:cs="Times New Roman"/>
          <w:i/>
          <w:iCs/>
          <w:color w:val="333333"/>
          <w:sz w:val="28"/>
          <w:szCs w:val="28"/>
          <w:lang w:eastAsia="ru-RU"/>
        </w:rPr>
        <w:t>упражнение на составление тематических групп (выпиши</w:t>
      </w:r>
      <w:r w:rsidRPr="002B07BF">
        <w:rPr>
          <w:rFonts w:ascii="Times New Roman" w:eastAsia="Times New Roman" w:hAnsi="Times New Roman" w:cs="Times New Roman"/>
          <w:i/>
          <w:iCs/>
          <w:color w:val="333333"/>
          <w:sz w:val="28"/>
          <w:szCs w:val="28"/>
          <w:lang w:eastAsia="ru-RU"/>
        </w:rPr>
        <w:softHyphen/>
        <w:t>те из текста названия растений/профессий, характеристики предмета; выпишите в словарик названия деревьев, предме</w:t>
      </w:r>
      <w:r w:rsidRPr="002B07BF">
        <w:rPr>
          <w:rFonts w:ascii="Times New Roman" w:eastAsia="Times New Roman" w:hAnsi="Times New Roman" w:cs="Times New Roman"/>
          <w:i/>
          <w:iCs/>
          <w:color w:val="333333"/>
          <w:sz w:val="28"/>
          <w:szCs w:val="28"/>
          <w:lang w:eastAsia="ru-RU"/>
        </w:rPr>
        <w:softHyphen/>
        <w:t>тов одежды и т.п.);</w:t>
      </w:r>
    </w:p>
    <w:p w:rsidR="002B07BF" w:rsidRPr="002B07BF" w:rsidRDefault="002B07BF" w:rsidP="002B07B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B07BF">
        <w:rPr>
          <w:rFonts w:ascii="Times New Roman" w:eastAsia="Times New Roman" w:hAnsi="Times New Roman" w:cs="Times New Roman"/>
          <w:i/>
          <w:iCs/>
          <w:color w:val="333333"/>
          <w:sz w:val="28"/>
          <w:szCs w:val="28"/>
          <w:lang w:eastAsia="ru-RU"/>
        </w:rPr>
        <w:t>упражнения на включение данного слова в словосочетание (подберите к данному существительному прилагательное, к дан</w:t>
      </w:r>
      <w:r w:rsidRPr="002B07BF">
        <w:rPr>
          <w:rFonts w:ascii="Times New Roman" w:eastAsia="Times New Roman" w:hAnsi="Times New Roman" w:cs="Times New Roman"/>
          <w:i/>
          <w:iCs/>
          <w:color w:val="333333"/>
          <w:sz w:val="28"/>
          <w:szCs w:val="28"/>
          <w:lang w:eastAsia="ru-RU"/>
        </w:rPr>
        <w:softHyphen/>
        <w:t>ному прилагательному существительное, подберите к данному глаголу существительное по образцу: читать — что? —… встретиться — с кем? — …рисовать — чем? — …);</w:t>
      </w:r>
    </w:p>
    <w:p w:rsidR="002B07BF" w:rsidRPr="007B026F" w:rsidRDefault="002B07BF" w:rsidP="001613F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B07BF">
        <w:rPr>
          <w:rFonts w:ascii="Times New Roman" w:eastAsia="Times New Roman" w:hAnsi="Times New Roman" w:cs="Times New Roman"/>
          <w:i/>
          <w:iCs/>
          <w:color w:val="333333"/>
          <w:sz w:val="28"/>
          <w:szCs w:val="28"/>
          <w:lang w:eastAsia="ru-RU"/>
        </w:rPr>
        <w:t>упражнения на введение данных слов в контекст (опишите картинку, используя данные слова, расскажите о своей семье, используя данные слова, составьте предложение с данным словом).</w:t>
      </w:r>
      <w:r w:rsidRPr="007B026F">
        <w:rPr>
          <w:rFonts w:ascii="Times New Roman" w:eastAsia="Times New Roman" w:hAnsi="Times New Roman" w:cs="Times New Roman"/>
          <w:color w:val="333333"/>
          <w:sz w:val="28"/>
          <w:szCs w:val="28"/>
          <w:lang w:eastAsia="ru-RU"/>
        </w:rPr>
        <w:t xml:space="preserve"> </w:t>
      </w:r>
    </w:p>
    <w:p w:rsidR="00CD681F" w:rsidRPr="007B026F" w:rsidRDefault="002B07BF" w:rsidP="001613F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7B026F">
        <w:rPr>
          <w:rFonts w:ascii="Times New Roman" w:hAnsi="Times New Roman" w:cs="Times New Roman"/>
          <w:color w:val="333333"/>
          <w:sz w:val="28"/>
          <w:szCs w:val="28"/>
          <w:shd w:val="clear" w:color="auto" w:fill="FFFFFF"/>
        </w:rPr>
        <w:t>Поставленная перед учащимися в игровой форме, становится для них более понятной, а словесный материал легче и быстрее запоминается. Поэтому при обучении лексике желательно включать в урок занимательные игры.</w:t>
      </w:r>
    </w:p>
    <w:p w:rsidR="002B07BF" w:rsidRPr="007B026F" w:rsidRDefault="00153CA7" w:rsidP="002B07BF">
      <w:pPr>
        <w:shd w:val="clear" w:color="auto" w:fill="FFFFFF"/>
        <w:spacing w:before="100" w:beforeAutospacing="1" w:after="100" w:afterAutospacing="1" w:line="240" w:lineRule="auto"/>
        <w:ind w:left="720"/>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На уроках </w:t>
      </w:r>
      <w:r w:rsidR="002B07BF" w:rsidRPr="007B026F">
        <w:rPr>
          <w:rFonts w:ascii="Times New Roman" w:hAnsi="Times New Roman" w:cs="Times New Roman"/>
          <w:color w:val="333333"/>
          <w:sz w:val="28"/>
          <w:szCs w:val="28"/>
          <w:shd w:val="clear" w:color="auto" w:fill="FFFFFF"/>
        </w:rPr>
        <w:t>нужно чаще использовать </w:t>
      </w:r>
      <w:r w:rsidR="002B07BF" w:rsidRPr="007B026F">
        <w:rPr>
          <w:rFonts w:ascii="Times New Roman" w:hAnsi="Times New Roman" w:cs="Times New Roman"/>
          <w:b/>
          <w:bCs/>
          <w:color w:val="333333"/>
          <w:sz w:val="28"/>
          <w:szCs w:val="28"/>
          <w:shd w:val="clear" w:color="auto" w:fill="FFFFFF"/>
        </w:rPr>
        <w:t>коллективную форму работы</w:t>
      </w:r>
      <w:r w:rsidR="002B07BF" w:rsidRPr="007B026F">
        <w:rPr>
          <w:rFonts w:ascii="Times New Roman" w:hAnsi="Times New Roman" w:cs="Times New Roman"/>
          <w:color w:val="333333"/>
          <w:sz w:val="28"/>
          <w:szCs w:val="28"/>
          <w:shd w:val="clear" w:color="auto" w:fill="FFFFFF"/>
        </w:rPr>
        <w:t>. Она увеличивает объ</w:t>
      </w:r>
      <w:r>
        <w:rPr>
          <w:rFonts w:ascii="Times New Roman" w:hAnsi="Times New Roman" w:cs="Times New Roman"/>
          <w:color w:val="333333"/>
          <w:sz w:val="28"/>
          <w:szCs w:val="28"/>
          <w:shd w:val="clear" w:color="auto" w:fill="FFFFFF"/>
        </w:rPr>
        <w:t>ем речевой деятельности</w:t>
      </w:r>
    </w:p>
    <w:p w:rsidR="006670A2" w:rsidRPr="007B026F" w:rsidRDefault="00D955FA" w:rsidP="001613FB">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Работа в </w:t>
      </w:r>
      <w:proofErr w:type="gramStart"/>
      <w:r>
        <w:rPr>
          <w:rFonts w:ascii="Times New Roman" w:hAnsi="Times New Roman" w:cs="Times New Roman"/>
          <w:color w:val="333333"/>
          <w:sz w:val="28"/>
          <w:szCs w:val="28"/>
          <w:shd w:val="clear" w:color="auto" w:fill="FFFFFF"/>
        </w:rPr>
        <w:t>парах  помогает</w:t>
      </w:r>
      <w:proofErr w:type="gramEnd"/>
      <w:r w:rsidR="006670A2" w:rsidRPr="007B026F">
        <w:rPr>
          <w:rFonts w:ascii="Times New Roman" w:hAnsi="Times New Roman" w:cs="Times New Roman"/>
          <w:color w:val="333333"/>
          <w:sz w:val="28"/>
          <w:szCs w:val="28"/>
          <w:shd w:val="clear" w:color="auto" w:fill="FFFFFF"/>
        </w:rPr>
        <w:t xml:space="preserve">  исправлять речевые ошибки учеников путём составления диалога по заданной ситуации. Ребята оказывали друг другу помощь в правильном и чётком произношении неродной речи. Выработка фонематического слуха достигалась и за счёт </w:t>
      </w:r>
      <w:proofErr w:type="gramStart"/>
      <w:r w:rsidR="006670A2" w:rsidRPr="007B026F">
        <w:rPr>
          <w:rFonts w:ascii="Times New Roman" w:hAnsi="Times New Roman" w:cs="Times New Roman"/>
          <w:color w:val="333333"/>
          <w:sz w:val="28"/>
          <w:szCs w:val="28"/>
          <w:shd w:val="clear" w:color="auto" w:fill="FFFFFF"/>
        </w:rPr>
        <w:t>индивидуальной  работы</w:t>
      </w:r>
      <w:proofErr w:type="gramEnd"/>
      <w:r w:rsidR="006670A2" w:rsidRPr="007B026F">
        <w:rPr>
          <w:rFonts w:ascii="Times New Roman" w:hAnsi="Times New Roman" w:cs="Times New Roman"/>
          <w:color w:val="333333"/>
          <w:sz w:val="28"/>
          <w:szCs w:val="28"/>
          <w:shd w:val="clear" w:color="auto" w:fill="FFFFFF"/>
        </w:rPr>
        <w:t xml:space="preserve"> с учеником.</w:t>
      </w:r>
    </w:p>
    <w:p w:rsidR="00CD681F" w:rsidRPr="007B026F" w:rsidRDefault="00D955FA" w:rsidP="001613FB">
      <w:pPr>
        <w:jc w:val="both"/>
        <w:rPr>
          <w:rFonts w:ascii="Times New Roman" w:hAnsi="Times New Roman" w:cs="Times New Roman"/>
          <w:sz w:val="28"/>
          <w:szCs w:val="28"/>
        </w:rPr>
      </w:pPr>
      <w:r>
        <w:rPr>
          <w:rFonts w:ascii="Times New Roman" w:hAnsi="Times New Roman" w:cs="Times New Roman"/>
          <w:color w:val="333333"/>
          <w:sz w:val="28"/>
          <w:szCs w:val="28"/>
          <w:shd w:val="clear" w:color="auto" w:fill="FFFFFF"/>
        </w:rPr>
        <w:t>Работа</w:t>
      </w:r>
      <w:r w:rsidR="006670A2" w:rsidRPr="007B026F">
        <w:rPr>
          <w:rFonts w:ascii="Times New Roman" w:hAnsi="Times New Roman" w:cs="Times New Roman"/>
          <w:color w:val="333333"/>
          <w:sz w:val="28"/>
          <w:szCs w:val="28"/>
          <w:shd w:val="clear" w:color="auto" w:fill="FFFFFF"/>
        </w:rPr>
        <w:t xml:space="preserve"> по цепочке </w:t>
      </w:r>
      <w:r>
        <w:rPr>
          <w:rFonts w:ascii="Times New Roman" w:hAnsi="Times New Roman" w:cs="Times New Roman"/>
          <w:color w:val="333333"/>
          <w:sz w:val="28"/>
          <w:szCs w:val="28"/>
          <w:shd w:val="clear" w:color="auto" w:fill="FFFFFF"/>
        </w:rPr>
        <w:t>используется</w:t>
      </w:r>
      <w:bookmarkStart w:id="0" w:name="_GoBack"/>
      <w:bookmarkEnd w:id="0"/>
      <w:r w:rsidR="006670A2" w:rsidRPr="007B026F">
        <w:rPr>
          <w:rFonts w:ascii="Times New Roman" w:hAnsi="Times New Roman" w:cs="Times New Roman"/>
          <w:color w:val="333333"/>
          <w:sz w:val="28"/>
          <w:szCs w:val="28"/>
          <w:shd w:val="clear" w:color="auto" w:fill="FFFFFF"/>
        </w:rPr>
        <w:t xml:space="preserve"> при отработке техники чтения, при закреплении знаний грамматических форм и структур со зрительной опорой и без неё, при составлении рассказов по сюжетным картинкам, при пересказе.</w:t>
      </w:r>
    </w:p>
    <w:p w:rsidR="00CD681F" w:rsidRPr="007B026F" w:rsidRDefault="006670A2" w:rsidP="001613FB">
      <w:pPr>
        <w:jc w:val="both"/>
        <w:rPr>
          <w:rFonts w:ascii="Times New Roman" w:hAnsi="Times New Roman" w:cs="Times New Roman"/>
          <w:sz w:val="28"/>
          <w:szCs w:val="28"/>
        </w:rPr>
      </w:pPr>
      <w:r w:rsidRPr="007B026F">
        <w:rPr>
          <w:rFonts w:ascii="Times New Roman" w:hAnsi="Times New Roman" w:cs="Times New Roman"/>
          <w:color w:val="333333"/>
          <w:sz w:val="28"/>
          <w:szCs w:val="28"/>
          <w:shd w:val="clear" w:color="auto" w:fill="FFFFFF"/>
        </w:rPr>
        <w:t xml:space="preserve">Для того, чтобы привить интерес к русскому языку, я использовала </w:t>
      </w:r>
      <w:r w:rsidR="007B026F" w:rsidRPr="007B026F">
        <w:rPr>
          <w:rFonts w:ascii="Times New Roman" w:hAnsi="Times New Roman" w:cs="Times New Roman"/>
          <w:color w:val="333333"/>
          <w:sz w:val="28"/>
          <w:szCs w:val="28"/>
          <w:shd w:val="clear" w:color="auto" w:fill="FFFFFF"/>
        </w:rPr>
        <w:t>различные виды игр:</w:t>
      </w:r>
      <w:r w:rsidRPr="007B026F">
        <w:rPr>
          <w:rFonts w:ascii="Times New Roman" w:hAnsi="Times New Roman" w:cs="Times New Roman"/>
          <w:color w:val="333333"/>
          <w:sz w:val="28"/>
          <w:szCs w:val="28"/>
          <w:shd w:val="clear" w:color="auto" w:fill="FFFFFF"/>
        </w:rPr>
        <w:t> </w:t>
      </w:r>
    </w:p>
    <w:p w:rsidR="007B026F" w:rsidRPr="007B026F" w:rsidRDefault="007B026F" w:rsidP="007B026F">
      <w:pPr>
        <w:shd w:val="clear" w:color="auto" w:fill="FFFFFF"/>
        <w:spacing w:after="135" w:line="240" w:lineRule="auto"/>
        <w:rPr>
          <w:rFonts w:ascii="Times New Roman" w:eastAsia="Times New Roman" w:hAnsi="Times New Roman" w:cs="Times New Roman"/>
          <w:color w:val="333333"/>
          <w:sz w:val="28"/>
          <w:szCs w:val="28"/>
          <w:lang w:eastAsia="ru-RU"/>
        </w:rPr>
      </w:pPr>
      <w:r w:rsidRPr="007B026F">
        <w:rPr>
          <w:rFonts w:ascii="Times New Roman" w:eastAsia="Times New Roman" w:hAnsi="Times New Roman" w:cs="Times New Roman"/>
          <w:color w:val="333333"/>
          <w:sz w:val="28"/>
          <w:szCs w:val="28"/>
          <w:lang w:eastAsia="ru-RU"/>
        </w:rPr>
        <w:lastRenderedPageBreak/>
        <w:t xml:space="preserve">Занимательные игры оживляли урок, дети </w:t>
      </w:r>
      <w:proofErr w:type="gramStart"/>
      <w:r w:rsidRPr="007B026F">
        <w:rPr>
          <w:rFonts w:ascii="Times New Roman" w:eastAsia="Times New Roman" w:hAnsi="Times New Roman" w:cs="Times New Roman"/>
          <w:color w:val="333333"/>
          <w:sz w:val="28"/>
          <w:szCs w:val="28"/>
          <w:lang w:eastAsia="ru-RU"/>
        </w:rPr>
        <w:t>усваивали  новую</w:t>
      </w:r>
      <w:proofErr w:type="gramEnd"/>
      <w:r w:rsidRPr="007B026F">
        <w:rPr>
          <w:rFonts w:ascii="Times New Roman" w:eastAsia="Times New Roman" w:hAnsi="Times New Roman" w:cs="Times New Roman"/>
          <w:color w:val="333333"/>
          <w:sz w:val="28"/>
          <w:szCs w:val="28"/>
          <w:lang w:eastAsia="ru-RU"/>
        </w:rPr>
        <w:t xml:space="preserve"> лексику, тренировались  в произношении и закреплении в речи определённых слов, словосочетаний, целых предложений, стремились выразительно читать стихотворения, загадки, пословицы.</w:t>
      </w:r>
    </w:p>
    <w:p w:rsidR="007B026F" w:rsidRPr="007B026F" w:rsidRDefault="007B026F" w:rsidP="007B026F">
      <w:pPr>
        <w:shd w:val="clear" w:color="auto" w:fill="FFFFFF"/>
        <w:spacing w:after="135" w:line="240" w:lineRule="auto"/>
        <w:rPr>
          <w:rFonts w:ascii="Times New Roman" w:eastAsia="Times New Roman" w:hAnsi="Times New Roman" w:cs="Times New Roman"/>
          <w:color w:val="333333"/>
          <w:sz w:val="28"/>
          <w:szCs w:val="28"/>
          <w:lang w:eastAsia="ru-RU"/>
        </w:rPr>
      </w:pPr>
      <w:r w:rsidRPr="007B026F">
        <w:rPr>
          <w:rFonts w:ascii="Times New Roman" w:eastAsia="Times New Roman" w:hAnsi="Times New Roman" w:cs="Times New Roman"/>
          <w:color w:val="333333"/>
          <w:sz w:val="28"/>
          <w:szCs w:val="28"/>
          <w:lang w:eastAsia="ru-RU"/>
        </w:rPr>
        <w:t xml:space="preserve">Дидактические игры. С помощью наглядных игр </w:t>
      </w:r>
      <w:proofErr w:type="gramStart"/>
      <w:r w:rsidRPr="007B026F">
        <w:rPr>
          <w:rFonts w:ascii="Times New Roman" w:eastAsia="Times New Roman" w:hAnsi="Times New Roman" w:cs="Times New Roman"/>
          <w:color w:val="333333"/>
          <w:sz w:val="28"/>
          <w:szCs w:val="28"/>
          <w:lang w:eastAsia="ru-RU"/>
        </w:rPr>
        <w:t>я  расширяла</w:t>
      </w:r>
      <w:proofErr w:type="gramEnd"/>
      <w:r w:rsidRPr="007B026F">
        <w:rPr>
          <w:rFonts w:ascii="Times New Roman" w:eastAsia="Times New Roman" w:hAnsi="Times New Roman" w:cs="Times New Roman"/>
          <w:color w:val="333333"/>
          <w:sz w:val="28"/>
          <w:szCs w:val="28"/>
          <w:lang w:eastAsia="ru-RU"/>
        </w:rPr>
        <w:t>  словарный запас учащихся, привлекая игрушки, предметы, различный печатный наглядный материал.</w:t>
      </w:r>
    </w:p>
    <w:p w:rsidR="00CD681F" w:rsidRDefault="007B026F" w:rsidP="00153CA7">
      <w:pPr>
        <w:shd w:val="clear" w:color="auto" w:fill="FFFFFF"/>
        <w:spacing w:after="135" w:line="240" w:lineRule="auto"/>
        <w:rPr>
          <w:rFonts w:ascii="Times New Roman" w:hAnsi="Times New Roman" w:cs="Times New Roman"/>
          <w:sz w:val="28"/>
          <w:szCs w:val="28"/>
        </w:rPr>
      </w:pPr>
      <w:r w:rsidRPr="007B026F">
        <w:rPr>
          <w:rFonts w:ascii="Times New Roman" w:eastAsia="Times New Roman" w:hAnsi="Times New Roman" w:cs="Times New Roman"/>
          <w:color w:val="333333"/>
          <w:sz w:val="28"/>
          <w:szCs w:val="28"/>
          <w:lang w:eastAsia="ru-RU"/>
        </w:rPr>
        <w:t xml:space="preserve"> Словесные игры. Их целью было — закрепление уже известной лексики и ра</w:t>
      </w:r>
      <w:r w:rsidR="00153CA7">
        <w:rPr>
          <w:rFonts w:ascii="Times New Roman" w:eastAsia="Times New Roman" w:hAnsi="Times New Roman" w:cs="Times New Roman"/>
          <w:color w:val="333333"/>
          <w:sz w:val="28"/>
          <w:szCs w:val="28"/>
          <w:lang w:eastAsia="ru-RU"/>
        </w:rPr>
        <w:t>звитие умственной деятельности.</w:t>
      </w:r>
    </w:p>
    <w:p w:rsidR="00CD3B0E" w:rsidRDefault="00CD3B0E" w:rsidP="001613FB">
      <w:pPr>
        <w:jc w:val="both"/>
        <w:rPr>
          <w:rFonts w:ascii="Times New Roman" w:hAnsi="Times New Roman" w:cs="Times New Roman"/>
          <w:sz w:val="28"/>
          <w:szCs w:val="28"/>
        </w:rPr>
      </w:pPr>
    </w:p>
    <w:p w:rsidR="00DB59C6" w:rsidRDefault="00DB59C6" w:rsidP="001613FB">
      <w:pPr>
        <w:jc w:val="both"/>
        <w:rPr>
          <w:rFonts w:ascii="Times New Roman" w:hAnsi="Times New Roman" w:cs="Times New Roman"/>
          <w:sz w:val="28"/>
          <w:szCs w:val="28"/>
        </w:rPr>
      </w:pPr>
      <w:r w:rsidRPr="00DB59C6">
        <w:rPr>
          <w:rFonts w:ascii="Times New Roman" w:hAnsi="Times New Roman" w:cs="Times New Roman"/>
          <w:sz w:val="28"/>
          <w:szCs w:val="28"/>
        </w:rPr>
        <w:t xml:space="preserve">В структуре урока возможно использование следующих видов деятельности и </w:t>
      </w:r>
      <w:proofErr w:type="spellStart"/>
      <w:r w:rsidRPr="00DB59C6">
        <w:rPr>
          <w:rFonts w:ascii="Times New Roman" w:hAnsi="Times New Roman" w:cs="Times New Roman"/>
          <w:sz w:val="28"/>
          <w:szCs w:val="28"/>
        </w:rPr>
        <w:t>приѐмов</w:t>
      </w:r>
      <w:proofErr w:type="spellEnd"/>
      <w:r w:rsidRPr="00DB59C6">
        <w:rPr>
          <w:rFonts w:ascii="Times New Roman" w:hAnsi="Times New Roman" w:cs="Times New Roman"/>
          <w:sz w:val="28"/>
          <w:szCs w:val="28"/>
        </w:rPr>
        <w:t xml:space="preserve">. </w:t>
      </w:r>
    </w:p>
    <w:p w:rsidR="00DB59C6" w:rsidRDefault="00DB59C6" w:rsidP="001613FB">
      <w:pPr>
        <w:jc w:val="both"/>
        <w:rPr>
          <w:rFonts w:ascii="Times New Roman" w:hAnsi="Times New Roman" w:cs="Times New Roman"/>
          <w:sz w:val="28"/>
          <w:szCs w:val="28"/>
        </w:rPr>
      </w:pPr>
      <w:r w:rsidRPr="00DB59C6">
        <w:rPr>
          <w:rFonts w:ascii="Times New Roman" w:hAnsi="Times New Roman" w:cs="Times New Roman"/>
          <w:sz w:val="28"/>
          <w:szCs w:val="28"/>
        </w:rPr>
        <w:t xml:space="preserve">1. Артикуляционная гимнастика. Упражнения для органов речи. </w:t>
      </w:r>
    </w:p>
    <w:p w:rsidR="00DB59C6" w:rsidRDefault="00DB59C6" w:rsidP="001613FB">
      <w:pPr>
        <w:jc w:val="both"/>
        <w:rPr>
          <w:rFonts w:ascii="Times New Roman" w:hAnsi="Times New Roman" w:cs="Times New Roman"/>
          <w:sz w:val="28"/>
          <w:szCs w:val="28"/>
        </w:rPr>
      </w:pPr>
      <w:r w:rsidRPr="00DB59C6">
        <w:rPr>
          <w:rFonts w:ascii="Times New Roman" w:hAnsi="Times New Roman" w:cs="Times New Roman"/>
          <w:sz w:val="28"/>
          <w:szCs w:val="28"/>
        </w:rPr>
        <w:t>2. Фонетическая разминка (проговаривание вслед за учителем слогов).</w:t>
      </w:r>
    </w:p>
    <w:p w:rsidR="00DB59C6" w:rsidRDefault="00DB59C6" w:rsidP="001613FB">
      <w:pPr>
        <w:jc w:val="both"/>
        <w:rPr>
          <w:rFonts w:ascii="Times New Roman" w:hAnsi="Times New Roman" w:cs="Times New Roman"/>
          <w:sz w:val="28"/>
          <w:szCs w:val="28"/>
        </w:rPr>
      </w:pPr>
      <w:r w:rsidRPr="00DB59C6">
        <w:rPr>
          <w:rFonts w:ascii="Times New Roman" w:hAnsi="Times New Roman" w:cs="Times New Roman"/>
          <w:sz w:val="28"/>
          <w:szCs w:val="28"/>
        </w:rPr>
        <w:t xml:space="preserve"> 3. Чтение слогов.</w:t>
      </w:r>
    </w:p>
    <w:p w:rsidR="00DB59C6" w:rsidRDefault="00DB59C6" w:rsidP="001613FB">
      <w:pPr>
        <w:jc w:val="both"/>
        <w:rPr>
          <w:rFonts w:ascii="Times New Roman" w:hAnsi="Times New Roman" w:cs="Times New Roman"/>
          <w:sz w:val="28"/>
          <w:szCs w:val="28"/>
        </w:rPr>
      </w:pPr>
      <w:r w:rsidRPr="00DB59C6">
        <w:rPr>
          <w:rFonts w:ascii="Times New Roman" w:hAnsi="Times New Roman" w:cs="Times New Roman"/>
          <w:sz w:val="28"/>
          <w:szCs w:val="28"/>
        </w:rPr>
        <w:t xml:space="preserve"> 4. Прописывание графемы. </w:t>
      </w:r>
    </w:p>
    <w:p w:rsidR="00DB59C6" w:rsidRDefault="00DB59C6" w:rsidP="001613FB">
      <w:pPr>
        <w:jc w:val="both"/>
        <w:rPr>
          <w:rFonts w:ascii="Times New Roman" w:hAnsi="Times New Roman" w:cs="Times New Roman"/>
          <w:sz w:val="28"/>
          <w:szCs w:val="28"/>
        </w:rPr>
      </w:pPr>
      <w:r w:rsidRPr="00DB59C6">
        <w:rPr>
          <w:rFonts w:ascii="Times New Roman" w:hAnsi="Times New Roman" w:cs="Times New Roman"/>
          <w:sz w:val="28"/>
          <w:szCs w:val="28"/>
        </w:rPr>
        <w:t xml:space="preserve">5. Физкультминутка (игры). </w:t>
      </w:r>
    </w:p>
    <w:p w:rsidR="00DB59C6" w:rsidRDefault="00DB59C6" w:rsidP="001613FB">
      <w:pPr>
        <w:jc w:val="both"/>
        <w:rPr>
          <w:rFonts w:ascii="Times New Roman" w:hAnsi="Times New Roman" w:cs="Times New Roman"/>
          <w:sz w:val="28"/>
          <w:szCs w:val="28"/>
        </w:rPr>
      </w:pPr>
      <w:r w:rsidRPr="00DB59C6">
        <w:rPr>
          <w:rFonts w:ascii="Times New Roman" w:hAnsi="Times New Roman" w:cs="Times New Roman"/>
          <w:sz w:val="28"/>
          <w:szCs w:val="28"/>
        </w:rPr>
        <w:t xml:space="preserve">6. </w:t>
      </w:r>
      <w:proofErr w:type="spellStart"/>
      <w:r w:rsidRPr="00DB59C6">
        <w:rPr>
          <w:rFonts w:ascii="Times New Roman" w:hAnsi="Times New Roman" w:cs="Times New Roman"/>
          <w:sz w:val="28"/>
          <w:szCs w:val="28"/>
        </w:rPr>
        <w:t>Семантизация</w:t>
      </w:r>
      <w:proofErr w:type="spellEnd"/>
      <w:r w:rsidRPr="00DB59C6">
        <w:rPr>
          <w:rFonts w:ascii="Times New Roman" w:hAnsi="Times New Roman" w:cs="Times New Roman"/>
          <w:sz w:val="28"/>
          <w:szCs w:val="28"/>
        </w:rPr>
        <w:t xml:space="preserve"> лексики осуществляется с помощью иллюстрации, предмета или имитации действия (движения). Чтению слов непременно должна предшествовать лексическая работа, устное произнесение слов. </w:t>
      </w:r>
    </w:p>
    <w:p w:rsidR="00DB59C6" w:rsidRDefault="00DB59C6" w:rsidP="001613FB">
      <w:pPr>
        <w:jc w:val="both"/>
        <w:rPr>
          <w:rFonts w:ascii="Times New Roman" w:hAnsi="Times New Roman" w:cs="Times New Roman"/>
          <w:sz w:val="28"/>
          <w:szCs w:val="28"/>
        </w:rPr>
      </w:pPr>
      <w:r w:rsidRPr="00DB59C6">
        <w:rPr>
          <w:rFonts w:ascii="Times New Roman" w:hAnsi="Times New Roman" w:cs="Times New Roman"/>
          <w:sz w:val="28"/>
          <w:szCs w:val="28"/>
        </w:rPr>
        <w:t>7. Чтение: слова, предложения, текста. Тексты включают в себя фразы речевого этикета (обращение, просьбу, разрешение войти и проч.).</w:t>
      </w:r>
    </w:p>
    <w:p w:rsidR="00DB59C6" w:rsidRDefault="00DB59C6" w:rsidP="001613FB">
      <w:pPr>
        <w:jc w:val="both"/>
        <w:rPr>
          <w:rFonts w:ascii="Times New Roman" w:hAnsi="Times New Roman" w:cs="Times New Roman"/>
          <w:sz w:val="28"/>
          <w:szCs w:val="28"/>
        </w:rPr>
      </w:pPr>
      <w:r w:rsidRPr="00DB59C6">
        <w:rPr>
          <w:rFonts w:ascii="Times New Roman" w:hAnsi="Times New Roman" w:cs="Times New Roman"/>
          <w:sz w:val="28"/>
          <w:szCs w:val="28"/>
        </w:rPr>
        <w:t xml:space="preserve"> 8. Отработка интонационных конструкций. </w:t>
      </w:r>
    </w:p>
    <w:p w:rsidR="00DB59C6" w:rsidRDefault="00DB59C6" w:rsidP="001613FB">
      <w:pPr>
        <w:jc w:val="both"/>
        <w:rPr>
          <w:rFonts w:ascii="Times New Roman" w:hAnsi="Times New Roman" w:cs="Times New Roman"/>
          <w:sz w:val="28"/>
          <w:szCs w:val="28"/>
        </w:rPr>
      </w:pPr>
      <w:r w:rsidRPr="00DB59C6">
        <w:rPr>
          <w:rFonts w:ascii="Times New Roman" w:hAnsi="Times New Roman" w:cs="Times New Roman"/>
          <w:sz w:val="28"/>
          <w:szCs w:val="28"/>
        </w:rPr>
        <w:t xml:space="preserve">9. Ответы на вопросы на понимание текста. </w:t>
      </w:r>
    </w:p>
    <w:p w:rsidR="00DB59C6" w:rsidRDefault="00DB59C6" w:rsidP="001613FB">
      <w:pPr>
        <w:jc w:val="both"/>
        <w:rPr>
          <w:rFonts w:ascii="Times New Roman" w:hAnsi="Times New Roman" w:cs="Times New Roman"/>
          <w:sz w:val="28"/>
          <w:szCs w:val="28"/>
        </w:rPr>
      </w:pPr>
      <w:r w:rsidRPr="00DB59C6">
        <w:rPr>
          <w:rFonts w:ascii="Times New Roman" w:hAnsi="Times New Roman" w:cs="Times New Roman"/>
          <w:sz w:val="28"/>
          <w:szCs w:val="28"/>
        </w:rPr>
        <w:t>10. Пальчиковая гимнастика</w:t>
      </w:r>
    </w:p>
    <w:p w:rsidR="00DB59C6" w:rsidRDefault="00DB59C6" w:rsidP="001613FB">
      <w:pPr>
        <w:jc w:val="both"/>
        <w:rPr>
          <w:rFonts w:ascii="Times New Roman" w:hAnsi="Times New Roman" w:cs="Times New Roman"/>
          <w:sz w:val="28"/>
          <w:szCs w:val="28"/>
        </w:rPr>
      </w:pPr>
      <w:r w:rsidRPr="00DB59C6">
        <w:rPr>
          <w:rFonts w:ascii="Times New Roman" w:hAnsi="Times New Roman" w:cs="Times New Roman"/>
          <w:sz w:val="28"/>
          <w:szCs w:val="28"/>
        </w:rPr>
        <w:t xml:space="preserve"> 11. Прописывание слов и предложений. </w:t>
      </w:r>
    </w:p>
    <w:p w:rsidR="00DB59C6" w:rsidRDefault="00DB59C6" w:rsidP="001613FB">
      <w:pPr>
        <w:jc w:val="both"/>
        <w:rPr>
          <w:rFonts w:ascii="Times New Roman" w:hAnsi="Times New Roman" w:cs="Times New Roman"/>
          <w:sz w:val="28"/>
          <w:szCs w:val="28"/>
        </w:rPr>
      </w:pPr>
      <w:r w:rsidRPr="00DB59C6">
        <w:rPr>
          <w:rFonts w:ascii="Times New Roman" w:hAnsi="Times New Roman" w:cs="Times New Roman"/>
          <w:sz w:val="28"/>
          <w:szCs w:val="28"/>
        </w:rPr>
        <w:t>12. Игры.</w:t>
      </w:r>
    </w:p>
    <w:p w:rsidR="001613FB" w:rsidRPr="00DB59C6" w:rsidRDefault="00DB59C6" w:rsidP="001613FB">
      <w:pPr>
        <w:jc w:val="both"/>
        <w:rPr>
          <w:rFonts w:ascii="Times New Roman" w:hAnsi="Times New Roman" w:cs="Times New Roman"/>
          <w:sz w:val="28"/>
          <w:szCs w:val="28"/>
        </w:rPr>
      </w:pPr>
      <w:r w:rsidRPr="00DB59C6">
        <w:rPr>
          <w:rFonts w:ascii="Times New Roman" w:hAnsi="Times New Roman" w:cs="Times New Roman"/>
          <w:sz w:val="28"/>
          <w:szCs w:val="28"/>
        </w:rPr>
        <w:t xml:space="preserve"> 13. Скороговорки</w:t>
      </w:r>
    </w:p>
    <w:p w:rsidR="001613FB" w:rsidRDefault="001613FB" w:rsidP="001613FB">
      <w:pPr>
        <w:jc w:val="both"/>
      </w:pPr>
    </w:p>
    <w:p w:rsidR="001613FB" w:rsidRDefault="001613FB" w:rsidP="001613FB">
      <w:pPr>
        <w:jc w:val="both"/>
      </w:pPr>
    </w:p>
    <w:p w:rsidR="001613FB" w:rsidRDefault="001613FB" w:rsidP="001613FB">
      <w:pPr>
        <w:jc w:val="both"/>
      </w:pPr>
    </w:p>
    <w:p w:rsidR="001613FB" w:rsidRDefault="001613FB" w:rsidP="001613FB">
      <w:pPr>
        <w:jc w:val="both"/>
      </w:pPr>
    </w:p>
    <w:p w:rsidR="001613FB" w:rsidRDefault="001613FB" w:rsidP="001613FB">
      <w:pPr>
        <w:jc w:val="both"/>
      </w:pPr>
    </w:p>
    <w:p w:rsidR="001613FB" w:rsidRDefault="001613FB" w:rsidP="001613FB">
      <w:pPr>
        <w:jc w:val="both"/>
      </w:pPr>
    </w:p>
    <w:p w:rsidR="001613FB" w:rsidRDefault="001613FB" w:rsidP="001613FB">
      <w:pPr>
        <w:jc w:val="both"/>
      </w:pPr>
    </w:p>
    <w:p w:rsidR="001613FB" w:rsidRDefault="001613FB" w:rsidP="001613FB">
      <w:pPr>
        <w:jc w:val="both"/>
      </w:pPr>
    </w:p>
    <w:p w:rsidR="001613FB" w:rsidRDefault="001613FB" w:rsidP="001613FB">
      <w:pPr>
        <w:jc w:val="both"/>
      </w:pPr>
    </w:p>
    <w:p w:rsidR="001613FB" w:rsidRDefault="001613FB" w:rsidP="001613FB">
      <w:pPr>
        <w:jc w:val="both"/>
      </w:pPr>
    </w:p>
    <w:p w:rsidR="005525D7" w:rsidRDefault="005525D7"/>
    <w:p w:rsidR="005525D7" w:rsidRDefault="005525D7"/>
    <w:p w:rsidR="005525D7" w:rsidRDefault="005525D7"/>
    <w:p w:rsidR="005525D7" w:rsidRDefault="005525D7"/>
    <w:p w:rsidR="005525D7" w:rsidRDefault="005525D7"/>
    <w:p w:rsidR="005525D7" w:rsidRDefault="005525D7"/>
    <w:p w:rsidR="005525D7" w:rsidRDefault="005525D7"/>
    <w:p w:rsidR="005525D7" w:rsidRDefault="005525D7"/>
    <w:sectPr w:rsidR="005525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E3086D"/>
    <w:multiLevelType w:val="multilevel"/>
    <w:tmpl w:val="E07E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F85957"/>
    <w:multiLevelType w:val="multilevel"/>
    <w:tmpl w:val="4480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B932D9C"/>
    <w:multiLevelType w:val="multilevel"/>
    <w:tmpl w:val="0EB6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E69"/>
    <w:rsid w:val="00153CA7"/>
    <w:rsid w:val="001613FB"/>
    <w:rsid w:val="0025084D"/>
    <w:rsid w:val="002B07BF"/>
    <w:rsid w:val="00352E69"/>
    <w:rsid w:val="005525D7"/>
    <w:rsid w:val="006670A2"/>
    <w:rsid w:val="007B026F"/>
    <w:rsid w:val="00B16FF4"/>
    <w:rsid w:val="00CD3B0E"/>
    <w:rsid w:val="00CD681F"/>
    <w:rsid w:val="00D955FA"/>
    <w:rsid w:val="00DB59C6"/>
    <w:rsid w:val="00F45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1DB272-6DBE-47C6-B7D8-8D1688D8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07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D3B0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3B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321473">
      <w:bodyDiv w:val="1"/>
      <w:marLeft w:val="0"/>
      <w:marRight w:val="0"/>
      <w:marTop w:val="0"/>
      <w:marBottom w:val="0"/>
      <w:divBdr>
        <w:top w:val="none" w:sz="0" w:space="0" w:color="auto"/>
        <w:left w:val="none" w:sz="0" w:space="0" w:color="auto"/>
        <w:bottom w:val="none" w:sz="0" w:space="0" w:color="auto"/>
        <w:right w:val="none" w:sz="0" w:space="0" w:color="auto"/>
      </w:divBdr>
    </w:div>
    <w:div w:id="1562209222">
      <w:bodyDiv w:val="1"/>
      <w:marLeft w:val="0"/>
      <w:marRight w:val="0"/>
      <w:marTop w:val="0"/>
      <w:marBottom w:val="0"/>
      <w:divBdr>
        <w:top w:val="none" w:sz="0" w:space="0" w:color="auto"/>
        <w:left w:val="none" w:sz="0" w:space="0" w:color="auto"/>
        <w:bottom w:val="none" w:sz="0" w:space="0" w:color="auto"/>
        <w:right w:val="none" w:sz="0" w:space="0" w:color="auto"/>
      </w:divBdr>
    </w:div>
    <w:div w:id="1609194527">
      <w:bodyDiv w:val="1"/>
      <w:marLeft w:val="0"/>
      <w:marRight w:val="0"/>
      <w:marTop w:val="0"/>
      <w:marBottom w:val="0"/>
      <w:divBdr>
        <w:top w:val="none" w:sz="0" w:space="0" w:color="auto"/>
        <w:left w:val="none" w:sz="0" w:space="0" w:color="auto"/>
        <w:bottom w:val="none" w:sz="0" w:space="0" w:color="auto"/>
        <w:right w:val="none" w:sz="0" w:space="0" w:color="auto"/>
      </w:divBdr>
    </w:div>
    <w:div w:id="1661076170">
      <w:bodyDiv w:val="1"/>
      <w:marLeft w:val="0"/>
      <w:marRight w:val="0"/>
      <w:marTop w:val="0"/>
      <w:marBottom w:val="0"/>
      <w:divBdr>
        <w:top w:val="none" w:sz="0" w:space="0" w:color="auto"/>
        <w:left w:val="none" w:sz="0" w:space="0" w:color="auto"/>
        <w:bottom w:val="none" w:sz="0" w:space="0" w:color="auto"/>
        <w:right w:val="none" w:sz="0" w:space="0" w:color="auto"/>
      </w:divBdr>
      <w:divsChild>
        <w:div w:id="137918818">
          <w:marLeft w:val="0"/>
          <w:marRight w:val="0"/>
          <w:marTop w:val="0"/>
          <w:marBottom w:val="0"/>
          <w:divBdr>
            <w:top w:val="none" w:sz="0" w:space="0" w:color="auto"/>
            <w:left w:val="none" w:sz="0" w:space="0" w:color="auto"/>
            <w:bottom w:val="none" w:sz="0" w:space="0" w:color="auto"/>
            <w:right w:val="none" w:sz="0" w:space="0" w:color="auto"/>
          </w:divBdr>
        </w:div>
      </w:divsChild>
    </w:div>
    <w:div w:id="166351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4</Pages>
  <Words>910</Words>
  <Characters>5191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2024-10-07T03:11:00Z</cp:lastPrinted>
  <dcterms:created xsi:type="dcterms:W3CDTF">2024-10-07T00:19:00Z</dcterms:created>
  <dcterms:modified xsi:type="dcterms:W3CDTF">2024-10-14T17:06:00Z</dcterms:modified>
</cp:coreProperties>
</file>